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Look w:val="01E0" w:firstRow="1" w:lastRow="1" w:firstColumn="1" w:lastColumn="1" w:noHBand="0" w:noVBand="0"/>
      </w:tblPr>
      <w:tblGrid>
        <w:gridCol w:w="7938"/>
        <w:gridCol w:w="2337"/>
      </w:tblGrid>
      <w:tr w:rsidR="000E63F2" w:rsidRPr="001B0F81" w:rsidTr="003B7131">
        <w:trPr>
          <w:trHeight w:val="846"/>
        </w:trPr>
        <w:tc>
          <w:tcPr>
            <w:tcW w:w="7938" w:type="dxa"/>
            <w:tcMar>
              <w:left w:w="0" w:type="dxa"/>
              <w:right w:w="0" w:type="dxa"/>
            </w:tcMar>
          </w:tcPr>
          <w:p w:rsidR="000E63F2" w:rsidRPr="009F625B" w:rsidRDefault="000E63F2" w:rsidP="009275DC">
            <w:pPr>
              <w:rPr>
                <w:b/>
              </w:rPr>
            </w:pP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:rsidR="009F625B" w:rsidRDefault="00142ECB" w:rsidP="00142ECB">
            <w:pPr>
              <w:pStyle w:val="Lille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</w:t>
            </w:r>
            <w:r w:rsidR="009F625B">
              <w:rPr>
                <w:b/>
                <w:noProof/>
              </w:rPr>
              <w:t>SCR</w:t>
            </w:r>
          </w:p>
          <w:p w:rsidR="000E63F2" w:rsidRPr="001B0F81" w:rsidRDefault="00280016" w:rsidP="00142ECB">
            <w:pPr>
              <w:pStyle w:val="Lille"/>
              <w:rPr>
                <w:b/>
              </w:rPr>
            </w:pPr>
            <w:r>
              <w:rPr>
                <w:b/>
                <w:noProof/>
              </w:rPr>
              <w:t>Specialcenter Roskilde</w:t>
            </w:r>
          </w:p>
          <w:p w:rsidR="000E63F2" w:rsidRPr="00C74FB7" w:rsidRDefault="000E63F2" w:rsidP="00AF1B3B">
            <w:pPr>
              <w:pStyle w:val="Lille"/>
              <w:jc w:val="center"/>
            </w:pPr>
          </w:p>
          <w:p w:rsidR="000E63F2" w:rsidRPr="009F625B" w:rsidRDefault="000E63F2" w:rsidP="009E5187">
            <w:pPr>
              <w:pStyle w:val="Lille"/>
            </w:pPr>
          </w:p>
        </w:tc>
      </w:tr>
    </w:tbl>
    <w:p w:rsidR="00830779" w:rsidRPr="00AC4301" w:rsidRDefault="00830779" w:rsidP="00830779">
      <w:pPr>
        <w:pBdr>
          <w:bottom w:val="single" w:sz="12" w:space="1" w:color="auto"/>
        </w:pBdr>
        <w:ind w:left="360"/>
        <w:jc w:val="center"/>
        <w:rPr>
          <w:rFonts w:cs="Arial"/>
          <w:b/>
          <w:sz w:val="22"/>
          <w:szCs w:val="22"/>
        </w:rPr>
      </w:pPr>
    </w:p>
    <w:p w:rsidR="00830779" w:rsidRPr="00AC4301" w:rsidRDefault="00830779" w:rsidP="00830779">
      <w:pPr>
        <w:ind w:left="360"/>
        <w:jc w:val="center"/>
        <w:rPr>
          <w:rFonts w:cs="Arial"/>
          <w:b/>
          <w:sz w:val="22"/>
          <w:szCs w:val="22"/>
        </w:rPr>
      </w:pPr>
    </w:p>
    <w:p w:rsidR="00830779" w:rsidRPr="00AC4301" w:rsidRDefault="00175095" w:rsidP="00830779">
      <w:pPr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</w:t>
      </w:r>
      <w:r w:rsidR="005B7811">
        <w:rPr>
          <w:rFonts w:cs="Arial"/>
          <w:b/>
          <w:sz w:val="22"/>
          <w:szCs w:val="22"/>
        </w:rPr>
        <w:t xml:space="preserve">estyrelsesmøde for </w:t>
      </w:r>
      <w:r w:rsidR="003C16E7">
        <w:rPr>
          <w:rFonts w:cs="Arial"/>
          <w:b/>
          <w:sz w:val="22"/>
          <w:szCs w:val="22"/>
        </w:rPr>
        <w:t xml:space="preserve">SCR Kommunikation </w:t>
      </w:r>
    </w:p>
    <w:p w:rsidR="00830779" w:rsidRPr="00667A61" w:rsidRDefault="00FD2165" w:rsidP="00830779">
      <w:pPr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Den </w:t>
      </w:r>
      <w:r w:rsidR="00E0173C">
        <w:rPr>
          <w:rFonts w:cs="Arial"/>
          <w:sz w:val="22"/>
          <w:szCs w:val="22"/>
        </w:rPr>
        <w:t>12. september</w:t>
      </w:r>
      <w:r>
        <w:rPr>
          <w:rFonts w:cs="Arial"/>
          <w:sz w:val="22"/>
          <w:szCs w:val="22"/>
        </w:rPr>
        <w:t xml:space="preserve"> </w:t>
      </w:r>
      <w:r w:rsidR="003C16E7">
        <w:rPr>
          <w:rFonts w:cs="Arial"/>
          <w:sz w:val="22"/>
          <w:szCs w:val="22"/>
        </w:rPr>
        <w:t>202</w:t>
      </w:r>
      <w:r w:rsidR="00444A2B">
        <w:rPr>
          <w:rFonts w:cs="Arial"/>
          <w:sz w:val="22"/>
          <w:szCs w:val="22"/>
        </w:rPr>
        <w:t>3</w:t>
      </w:r>
      <w:r w:rsidR="00175095">
        <w:rPr>
          <w:rFonts w:cs="Arial"/>
          <w:sz w:val="22"/>
          <w:szCs w:val="22"/>
        </w:rPr>
        <w:t xml:space="preserve"> kl. 16.00-18.00</w:t>
      </w:r>
      <w:r w:rsidR="00667A61">
        <w:rPr>
          <w:rFonts w:cs="Arial"/>
          <w:sz w:val="22"/>
          <w:szCs w:val="22"/>
        </w:rPr>
        <w:t xml:space="preserve"> </w:t>
      </w:r>
    </w:p>
    <w:p w:rsidR="00F60AAF" w:rsidRDefault="00F60AAF" w:rsidP="00830779">
      <w:pPr>
        <w:ind w:left="360"/>
        <w:jc w:val="center"/>
        <w:rPr>
          <w:rFonts w:cs="Arial"/>
          <w:b/>
          <w:sz w:val="22"/>
          <w:szCs w:val="22"/>
        </w:rPr>
      </w:pPr>
      <w:r w:rsidRPr="00F60AAF">
        <w:rPr>
          <w:rFonts w:cs="Arial"/>
          <w:b/>
          <w:sz w:val="22"/>
          <w:szCs w:val="22"/>
        </w:rPr>
        <w:t>Referat</w:t>
      </w:r>
    </w:p>
    <w:p w:rsidR="00175095" w:rsidRPr="00F60AAF" w:rsidRDefault="00175095" w:rsidP="00830779">
      <w:pPr>
        <w:ind w:left="36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Mød</w:t>
      </w:r>
      <w:r w:rsidR="00D71C65">
        <w:rPr>
          <w:rFonts w:cs="Arial"/>
          <w:b/>
          <w:sz w:val="22"/>
          <w:szCs w:val="22"/>
        </w:rPr>
        <w:t xml:space="preserve">et blev afholdt </w:t>
      </w:r>
      <w:r w:rsidR="00B74DA1">
        <w:rPr>
          <w:rFonts w:cs="Arial"/>
          <w:b/>
          <w:sz w:val="22"/>
          <w:szCs w:val="22"/>
        </w:rPr>
        <w:t xml:space="preserve">i mødelokalet </w:t>
      </w:r>
      <w:r w:rsidR="00E448A2">
        <w:rPr>
          <w:rFonts w:cs="Arial"/>
          <w:b/>
          <w:sz w:val="22"/>
          <w:szCs w:val="22"/>
        </w:rPr>
        <w:t>i kælderen</w:t>
      </w:r>
      <w:r w:rsidR="00B74DA1">
        <w:rPr>
          <w:rFonts w:cs="Arial"/>
          <w:b/>
          <w:sz w:val="22"/>
          <w:szCs w:val="22"/>
        </w:rPr>
        <w:t xml:space="preserve"> </w:t>
      </w:r>
      <w:r w:rsidR="00507459">
        <w:rPr>
          <w:rFonts w:cs="Arial"/>
          <w:b/>
          <w:sz w:val="22"/>
          <w:szCs w:val="22"/>
        </w:rPr>
        <w:t xml:space="preserve">på </w:t>
      </w:r>
      <w:proofErr w:type="spellStart"/>
      <w:r w:rsidR="00507459">
        <w:rPr>
          <w:rFonts w:cs="Arial"/>
          <w:b/>
          <w:sz w:val="22"/>
          <w:szCs w:val="22"/>
        </w:rPr>
        <w:t>Elisagårdsvej</w:t>
      </w:r>
      <w:proofErr w:type="spellEnd"/>
    </w:p>
    <w:p w:rsidR="00830779" w:rsidRPr="00AC4301" w:rsidRDefault="00830779" w:rsidP="00830779">
      <w:pPr>
        <w:pBdr>
          <w:bottom w:val="single" w:sz="12" w:space="1" w:color="auto"/>
        </w:pBdr>
        <w:rPr>
          <w:rFonts w:cs="Arial"/>
          <w:b/>
          <w:sz w:val="22"/>
          <w:szCs w:val="22"/>
        </w:rPr>
      </w:pPr>
    </w:p>
    <w:p w:rsidR="00830779" w:rsidRPr="00AC4301" w:rsidRDefault="00830779" w:rsidP="00830779">
      <w:pPr>
        <w:ind w:left="360"/>
        <w:rPr>
          <w:rFonts w:cs="Arial"/>
          <w:i/>
          <w:sz w:val="22"/>
          <w:szCs w:val="22"/>
        </w:rPr>
      </w:pPr>
    </w:p>
    <w:p w:rsidR="00D71C65" w:rsidRDefault="00830779" w:rsidP="00830779">
      <w:pPr>
        <w:rPr>
          <w:rFonts w:cs="Arial"/>
        </w:rPr>
      </w:pPr>
      <w:r w:rsidRPr="001C2245">
        <w:rPr>
          <w:rFonts w:cs="Arial"/>
          <w:b/>
        </w:rPr>
        <w:t>Til stede:</w:t>
      </w:r>
      <w:r w:rsidR="00E0173C">
        <w:rPr>
          <w:rFonts w:cs="Arial"/>
        </w:rPr>
        <w:t xml:space="preserve"> Lisbeth Jensen,</w:t>
      </w:r>
      <w:r w:rsidR="00C157D0">
        <w:rPr>
          <w:rFonts w:cs="Arial"/>
        </w:rPr>
        <w:t xml:space="preserve"> </w:t>
      </w:r>
      <w:r w:rsidR="008F0CAB">
        <w:rPr>
          <w:rFonts w:cs="Arial"/>
        </w:rPr>
        <w:t>Birgitte Baktoft,</w:t>
      </w:r>
      <w:r w:rsidR="00E0173C">
        <w:rPr>
          <w:rFonts w:cs="Arial"/>
        </w:rPr>
        <w:t xml:space="preserve"> </w:t>
      </w:r>
      <w:r w:rsidR="00563045">
        <w:rPr>
          <w:rFonts w:cs="Arial"/>
        </w:rPr>
        <w:t>Eskild Petersen</w:t>
      </w:r>
      <w:r w:rsidR="003C16E7">
        <w:rPr>
          <w:rFonts w:cs="Arial"/>
        </w:rPr>
        <w:t xml:space="preserve">, </w:t>
      </w:r>
      <w:r w:rsidR="00E0173C">
        <w:rPr>
          <w:rFonts w:cs="Arial"/>
        </w:rPr>
        <w:t xml:space="preserve">Anja Bau, </w:t>
      </w:r>
      <w:r w:rsidR="00444A2B">
        <w:rPr>
          <w:rFonts w:cs="Arial"/>
        </w:rPr>
        <w:t xml:space="preserve">Karen Munk </w:t>
      </w:r>
      <w:r w:rsidR="002F7DF5">
        <w:rPr>
          <w:rFonts w:cs="Arial"/>
        </w:rPr>
        <w:t>og Gitte Pedersen</w:t>
      </w:r>
      <w:r w:rsidRPr="001C2245">
        <w:rPr>
          <w:rFonts w:cs="Arial"/>
        </w:rPr>
        <w:t xml:space="preserve"> (referent).</w:t>
      </w:r>
      <w:r w:rsidR="00254E76">
        <w:rPr>
          <w:rFonts w:cs="Arial"/>
        </w:rPr>
        <w:t xml:space="preserve"> </w:t>
      </w:r>
    </w:p>
    <w:p w:rsidR="00C157D0" w:rsidRDefault="00C157D0" w:rsidP="00830779">
      <w:pPr>
        <w:rPr>
          <w:rFonts w:cs="Arial"/>
        </w:rPr>
      </w:pPr>
    </w:p>
    <w:p w:rsidR="00AF5129" w:rsidRPr="007133F2" w:rsidRDefault="007133F2" w:rsidP="00830779">
      <w:pPr>
        <w:pBdr>
          <w:bottom w:val="single" w:sz="6" w:space="1" w:color="auto"/>
        </w:pBdr>
        <w:rPr>
          <w:rFonts w:cs="Arial"/>
        </w:rPr>
      </w:pPr>
      <w:r>
        <w:rPr>
          <w:rFonts w:cs="Arial"/>
          <w:b/>
        </w:rPr>
        <w:t>Afbud:</w:t>
      </w:r>
      <w:r w:rsidR="00B304E4">
        <w:rPr>
          <w:rFonts w:cs="Arial"/>
        </w:rPr>
        <w:t xml:space="preserve"> </w:t>
      </w:r>
      <w:r w:rsidR="00B210FF">
        <w:rPr>
          <w:rFonts w:cs="Arial"/>
        </w:rPr>
        <w:t xml:space="preserve">Maria </w:t>
      </w:r>
      <w:proofErr w:type="spellStart"/>
      <w:r w:rsidR="00B210FF">
        <w:rPr>
          <w:rFonts w:cs="Arial"/>
        </w:rPr>
        <w:t>Kongsaa</w:t>
      </w:r>
      <w:proofErr w:type="spellEnd"/>
      <w:r w:rsidR="00E0173C">
        <w:rPr>
          <w:rFonts w:cs="Arial"/>
        </w:rPr>
        <w:t>, Anders Fransson</w:t>
      </w:r>
      <w:r w:rsidR="0020122B">
        <w:rPr>
          <w:rFonts w:cs="Arial"/>
        </w:rPr>
        <w:t xml:space="preserve">, Nils Bo Hermansen, Birthe </w:t>
      </w:r>
      <w:proofErr w:type="spellStart"/>
      <w:r w:rsidR="0020122B">
        <w:rPr>
          <w:rFonts w:cs="Arial"/>
        </w:rPr>
        <w:t>K.Vinner</w:t>
      </w:r>
      <w:proofErr w:type="spellEnd"/>
      <w:r w:rsidR="0020122B">
        <w:rPr>
          <w:rFonts w:cs="Arial"/>
        </w:rPr>
        <w:t xml:space="preserve"> Nielsen</w:t>
      </w:r>
      <w:r w:rsidR="00B210FF">
        <w:rPr>
          <w:rFonts w:cs="Arial"/>
        </w:rPr>
        <w:t xml:space="preserve"> og </w:t>
      </w:r>
      <w:r w:rsidR="00E0173C">
        <w:rPr>
          <w:rFonts w:cs="Arial"/>
        </w:rPr>
        <w:t>Ditte Søbæk Johansen</w:t>
      </w:r>
    </w:p>
    <w:p w:rsidR="00E7538A" w:rsidRDefault="00E7538A" w:rsidP="00830779">
      <w:pPr>
        <w:tabs>
          <w:tab w:val="left" w:pos="6480"/>
        </w:tabs>
        <w:rPr>
          <w:rFonts w:cs="Arial"/>
        </w:rPr>
      </w:pPr>
    </w:p>
    <w:p w:rsidR="005237ED" w:rsidRDefault="005237ED" w:rsidP="005237ED">
      <w:pPr>
        <w:rPr>
          <w:rFonts w:cs="Arial"/>
          <w:b/>
        </w:rPr>
      </w:pPr>
      <w:r>
        <w:rPr>
          <w:rFonts w:cs="Arial"/>
          <w:b/>
        </w:rPr>
        <w:t xml:space="preserve">Ad 1. </w:t>
      </w:r>
      <w:r w:rsidR="00C157D0">
        <w:rPr>
          <w:rFonts w:cs="Arial"/>
          <w:b/>
        </w:rPr>
        <w:t>Godkendelse af dagso</w:t>
      </w:r>
      <w:r w:rsidR="00E448A2">
        <w:rPr>
          <w:rFonts w:cs="Arial"/>
          <w:b/>
        </w:rPr>
        <w:t>rden.</w:t>
      </w:r>
    </w:p>
    <w:p w:rsidR="00C157D0" w:rsidRDefault="005364EC" w:rsidP="00C157D0">
      <w:pPr>
        <w:rPr>
          <w:rFonts w:cs="Arial"/>
        </w:rPr>
      </w:pPr>
      <w:r>
        <w:rPr>
          <w:rFonts w:cs="Arial"/>
        </w:rPr>
        <w:t>Dagsorden g</w:t>
      </w:r>
      <w:r w:rsidR="00F745E5">
        <w:rPr>
          <w:rFonts w:cs="Arial"/>
        </w:rPr>
        <w:t xml:space="preserve">odkendt af de tilstedeværende. Vi konstaterer, at vi ikke er beslutningsdygtige – men det aftales at </w:t>
      </w:r>
      <w:r w:rsidR="008437C6">
        <w:rPr>
          <w:rFonts w:cs="Arial"/>
        </w:rPr>
        <w:t xml:space="preserve">et evt. </w:t>
      </w:r>
      <w:r w:rsidR="00F745E5">
        <w:rPr>
          <w:rFonts w:cs="Arial"/>
        </w:rPr>
        <w:t>udk</w:t>
      </w:r>
      <w:r w:rsidR="000F5207">
        <w:rPr>
          <w:rFonts w:cs="Arial"/>
        </w:rPr>
        <w:t>ast til høringssvar drøftes</w:t>
      </w:r>
      <w:r w:rsidR="00F745E5">
        <w:rPr>
          <w:rFonts w:cs="Arial"/>
        </w:rPr>
        <w:t xml:space="preserve"> og</w:t>
      </w:r>
      <w:r w:rsidR="000F5207">
        <w:rPr>
          <w:rFonts w:cs="Arial"/>
        </w:rPr>
        <w:t xml:space="preserve"> </w:t>
      </w:r>
      <w:r w:rsidR="00F745E5">
        <w:rPr>
          <w:rFonts w:cs="Arial"/>
        </w:rPr>
        <w:t>rundsendes elektronisk til godkendelse.</w:t>
      </w:r>
    </w:p>
    <w:p w:rsidR="00B74DA1" w:rsidRDefault="00B74DA1" w:rsidP="00830779">
      <w:pPr>
        <w:tabs>
          <w:tab w:val="left" w:pos="6480"/>
        </w:tabs>
        <w:rPr>
          <w:rFonts w:cs="Arial"/>
        </w:rPr>
      </w:pPr>
    </w:p>
    <w:p w:rsidR="00B304E4" w:rsidRDefault="005237ED" w:rsidP="00C157D0">
      <w:pPr>
        <w:rPr>
          <w:rFonts w:cs="Arial"/>
          <w:b/>
        </w:rPr>
      </w:pPr>
      <w:r>
        <w:rPr>
          <w:rFonts w:cs="Arial"/>
          <w:b/>
        </w:rPr>
        <w:t>Ad 2</w:t>
      </w:r>
      <w:r w:rsidR="00FE22AA">
        <w:rPr>
          <w:rFonts w:cs="Arial"/>
          <w:b/>
        </w:rPr>
        <w:t>.</w:t>
      </w:r>
      <w:r w:rsidR="00D71C65">
        <w:rPr>
          <w:rFonts w:cs="Arial"/>
          <w:b/>
        </w:rPr>
        <w:t xml:space="preserve"> </w:t>
      </w:r>
      <w:r w:rsidR="00C157D0">
        <w:rPr>
          <w:rFonts w:cs="Arial"/>
          <w:b/>
        </w:rPr>
        <w:t>Faglig præsentation.</w:t>
      </w:r>
    </w:p>
    <w:p w:rsidR="00507459" w:rsidRDefault="00E0173C" w:rsidP="00C157D0">
      <w:pPr>
        <w:rPr>
          <w:rFonts w:cs="Arial"/>
          <w:i/>
        </w:rPr>
      </w:pPr>
      <w:r>
        <w:rPr>
          <w:rFonts w:cs="Arial"/>
          <w:i/>
        </w:rPr>
        <w:t>Belysningsprojekt ved synskonsulent</w:t>
      </w:r>
      <w:r w:rsidR="0020122B">
        <w:rPr>
          <w:rFonts w:cs="Arial"/>
          <w:i/>
        </w:rPr>
        <w:t xml:space="preserve"> Kamilla Ardahl Knakkergaard</w:t>
      </w:r>
    </w:p>
    <w:p w:rsidR="002D719E" w:rsidRDefault="00F745E5" w:rsidP="00C157D0">
      <w:pPr>
        <w:rPr>
          <w:rFonts w:cs="Arial"/>
        </w:rPr>
      </w:pPr>
      <w:r>
        <w:rPr>
          <w:rFonts w:cs="Arial"/>
        </w:rPr>
        <w:t>Punktet udskydes til næste bestyrelsesmøde.</w:t>
      </w:r>
    </w:p>
    <w:p w:rsidR="00B74DA1" w:rsidRDefault="00B74DA1" w:rsidP="00C157D0">
      <w:pPr>
        <w:rPr>
          <w:rFonts w:cs="Arial"/>
        </w:rPr>
      </w:pPr>
    </w:p>
    <w:p w:rsidR="00B74DA1" w:rsidRDefault="00B74DA1" w:rsidP="00B74DA1">
      <w:pPr>
        <w:rPr>
          <w:rFonts w:cs="Arial"/>
          <w:b/>
        </w:rPr>
      </w:pPr>
      <w:r>
        <w:rPr>
          <w:rFonts w:cs="Arial"/>
          <w:b/>
        </w:rPr>
        <w:t xml:space="preserve">Ad 3. </w:t>
      </w:r>
      <w:r w:rsidR="00E0173C">
        <w:rPr>
          <w:rFonts w:cs="Arial"/>
          <w:b/>
        </w:rPr>
        <w:t>Psykiatritilbuddet ændres efter nytår</w:t>
      </w:r>
    </w:p>
    <w:p w:rsidR="00B74DA1" w:rsidRDefault="00E0173C" w:rsidP="00B74DA1">
      <w:pPr>
        <w:rPr>
          <w:rFonts w:cs="Arial"/>
          <w:i/>
        </w:rPr>
      </w:pPr>
      <w:r>
        <w:rPr>
          <w:rFonts w:cs="Arial"/>
          <w:i/>
        </w:rPr>
        <w:t>Gennemgang af den nye organisering og dens konsekvenser for borgere og kolleger ved afdelingsleder Anja</w:t>
      </w:r>
    </w:p>
    <w:p w:rsidR="003F7030" w:rsidRDefault="00F745E5" w:rsidP="00FE22AA">
      <w:pPr>
        <w:rPr>
          <w:rFonts w:cs="Arial"/>
        </w:rPr>
      </w:pPr>
      <w:r>
        <w:rPr>
          <w:rFonts w:cs="Arial"/>
        </w:rPr>
        <w:t>Der er gennem de sidste par år kommet en lang venteliste på deltagelse i psykiatri</w:t>
      </w:r>
      <w:r w:rsidR="000F5207">
        <w:rPr>
          <w:rFonts w:cs="Arial"/>
        </w:rPr>
        <w:t>hold</w:t>
      </w:r>
      <w:r>
        <w:rPr>
          <w:rFonts w:cs="Arial"/>
        </w:rPr>
        <w:t>undervisning. Der har tidligere været tradition for mege</w:t>
      </w:r>
      <w:r w:rsidR="008437C6">
        <w:rPr>
          <w:rFonts w:cs="Arial"/>
        </w:rPr>
        <w:t>n eneundervisning igennem årene</w:t>
      </w:r>
      <w:r>
        <w:rPr>
          <w:rFonts w:cs="Arial"/>
        </w:rPr>
        <w:t xml:space="preserve"> og tidligere ganske få hold. </w:t>
      </w:r>
    </w:p>
    <w:p w:rsidR="00F745E5" w:rsidRDefault="00F745E5" w:rsidP="00FE22AA">
      <w:pPr>
        <w:rPr>
          <w:rFonts w:cs="Arial"/>
        </w:rPr>
      </w:pPr>
      <w:r>
        <w:rPr>
          <w:rFonts w:cs="Arial"/>
        </w:rPr>
        <w:t xml:space="preserve">Dette vil vi fremover vende om, således at der tilbydes flere hold, især grundet at der er så gode erfaringer </w:t>
      </w:r>
      <w:r w:rsidR="000F5207">
        <w:rPr>
          <w:rFonts w:cs="Arial"/>
        </w:rPr>
        <w:t xml:space="preserve">og evidens </w:t>
      </w:r>
      <w:r>
        <w:rPr>
          <w:rFonts w:cs="Arial"/>
        </w:rPr>
        <w:t>med holdundervisningen. Der er lige nu over 50 borgere, der venter på at komme på hold.</w:t>
      </w:r>
      <w:r w:rsidR="00E55579">
        <w:rPr>
          <w:rFonts w:cs="Arial"/>
        </w:rPr>
        <w:t xml:space="preserve"> Det samme tilbud gælder for borgere med ADD. </w:t>
      </w:r>
    </w:p>
    <w:p w:rsidR="00E55579" w:rsidRDefault="00E55579" w:rsidP="00FE22AA">
      <w:pPr>
        <w:rPr>
          <w:rFonts w:cs="Arial"/>
        </w:rPr>
      </w:pPr>
      <w:r>
        <w:rPr>
          <w:rFonts w:cs="Arial"/>
        </w:rPr>
        <w:t>Vi vil med dette tiltag ligge på samme linje som en del af landets øvrige kommunikationscentre.</w:t>
      </w:r>
    </w:p>
    <w:p w:rsidR="00E448A2" w:rsidRDefault="008437C6" w:rsidP="00FE22AA">
      <w:pPr>
        <w:rPr>
          <w:rFonts w:cs="Arial"/>
        </w:rPr>
      </w:pPr>
      <w:r>
        <w:rPr>
          <w:rFonts w:cs="Arial"/>
        </w:rPr>
        <w:t>Anja</w:t>
      </w:r>
      <w:r w:rsidR="00E55579">
        <w:rPr>
          <w:rFonts w:cs="Arial"/>
        </w:rPr>
        <w:t xml:space="preserve">s oplæg på </w:t>
      </w:r>
      <w:proofErr w:type="spellStart"/>
      <w:r w:rsidR="00E55579">
        <w:rPr>
          <w:rFonts w:cs="Arial"/>
        </w:rPr>
        <w:t>Powerpoint</w:t>
      </w:r>
      <w:proofErr w:type="spellEnd"/>
      <w:r w:rsidR="00E55579">
        <w:rPr>
          <w:rFonts w:cs="Arial"/>
        </w:rPr>
        <w:t xml:space="preserve"> udsendes med referatet, og der anmodes </w:t>
      </w:r>
      <w:r w:rsidR="000F5207">
        <w:rPr>
          <w:rFonts w:cs="Arial"/>
        </w:rPr>
        <w:t>om, at man retter henvendelse til Anja snarest muligt, hvis der er spørgsmål til dette punkt.</w:t>
      </w:r>
    </w:p>
    <w:p w:rsidR="000F5207" w:rsidRDefault="000F5207" w:rsidP="00FE22AA">
      <w:pPr>
        <w:rPr>
          <w:rFonts w:cs="Arial"/>
        </w:rPr>
      </w:pPr>
    </w:p>
    <w:p w:rsidR="00074EC9" w:rsidRDefault="00B74DA1" w:rsidP="00074EC9">
      <w:pPr>
        <w:rPr>
          <w:rFonts w:cs="Arial"/>
          <w:b/>
        </w:rPr>
      </w:pPr>
      <w:r>
        <w:rPr>
          <w:rFonts w:cs="Arial"/>
          <w:b/>
        </w:rPr>
        <w:t>Ad 4</w:t>
      </w:r>
      <w:r w:rsidR="00074EC9" w:rsidRPr="005B7811">
        <w:rPr>
          <w:rFonts w:cs="Arial"/>
          <w:b/>
        </w:rPr>
        <w:t xml:space="preserve">. </w:t>
      </w:r>
      <w:r w:rsidR="00074EC9">
        <w:rPr>
          <w:rFonts w:cs="Arial"/>
          <w:b/>
        </w:rPr>
        <w:t>Økonomi</w:t>
      </w:r>
    </w:p>
    <w:p w:rsidR="00074EC9" w:rsidRDefault="00B74DA1" w:rsidP="00074EC9">
      <w:pPr>
        <w:rPr>
          <w:rFonts w:cs="Arial"/>
          <w:i/>
        </w:rPr>
      </w:pPr>
      <w:r>
        <w:rPr>
          <w:rFonts w:cs="Arial"/>
          <w:i/>
        </w:rPr>
        <w:t>G</w:t>
      </w:r>
      <w:r w:rsidR="00074EC9">
        <w:rPr>
          <w:rFonts w:cs="Arial"/>
          <w:i/>
        </w:rPr>
        <w:t>ennemgan</w:t>
      </w:r>
      <w:r w:rsidR="00444A2B">
        <w:rPr>
          <w:rFonts w:cs="Arial"/>
          <w:i/>
        </w:rPr>
        <w:t xml:space="preserve">g af </w:t>
      </w:r>
      <w:r>
        <w:rPr>
          <w:rFonts w:cs="Arial"/>
          <w:i/>
        </w:rPr>
        <w:t>prognose (tidligere udsendt)</w:t>
      </w:r>
    </w:p>
    <w:p w:rsidR="00076E75" w:rsidRDefault="00127B83" w:rsidP="00074EC9">
      <w:pPr>
        <w:rPr>
          <w:rFonts w:cs="Arial"/>
        </w:rPr>
      </w:pPr>
      <w:r>
        <w:rPr>
          <w:rFonts w:cs="Arial"/>
        </w:rPr>
        <w:t>Der var</w:t>
      </w:r>
      <w:r w:rsidR="00905719">
        <w:rPr>
          <w:rFonts w:cs="Arial"/>
        </w:rPr>
        <w:t xml:space="preserve"> inden mødet</w:t>
      </w:r>
      <w:r>
        <w:rPr>
          <w:rFonts w:cs="Arial"/>
        </w:rPr>
        <w:t xml:space="preserve"> fremsendt en oversigt over </w:t>
      </w:r>
      <w:r w:rsidR="00B74DA1">
        <w:rPr>
          <w:rFonts w:cs="Arial"/>
        </w:rPr>
        <w:t>det forventede forbrug</w:t>
      </w:r>
      <w:r w:rsidR="000E1BE7">
        <w:rPr>
          <w:rFonts w:cs="Arial"/>
        </w:rPr>
        <w:t xml:space="preserve"> for år 2023, og det forventes at ramme et resultat nær kr. 0.</w:t>
      </w:r>
      <w:bookmarkStart w:id="0" w:name="_GoBack"/>
      <w:bookmarkEnd w:id="0"/>
    </w:p>
    <w:p w:rsidR="003233DF" w:rsidRDefault="000F5207" w:rsidP="00074EC9">
      <w:pPr>
        <w:rPr>
          <w:rFonts w:cs="Arial"/>
        </w:rPr>
      </w:pPr>
      <w:r>
        <w:rPr>
          <w:rFonts w:cs="Arial"/>
        </w:rPr>
        <w:t>De tilstedeværende af b</w:t>
      </w:r>
      <w:r w:rsidR="00B74DA1">
        <w:rPr>
          <w:rFonts w:cs="Arial"/>
        </w:rPr>
        <w:t>estyrelsen tager prognosen</w:t>
      </w:r>
      <w:r w:rsidR="003233DF">
        <w:rPr>
          <w:rFonts w:cs="Arial"/>
        </w:rPr>
        <w:t xml:space="preserve"> til efterretning.</w:t>
      </w:r>
    </w:p>
    <w:p w:rsidR="00B74DA1" w:rsidRDefault="00B74DA1" w:rsidP="00074EC9">
      <w:pPr>
        <w:rPr>
          <w:rFonts w:cs="Arial"/>
        </w:rPr>
      </w:pPr>
    </w:p>
    <w:p w:rsidR="00444A2B" w:rsidRDefault="007A015E" w:rsidP="00D001A3">
      <w:pPr>
        <w:rPr>
          <w:rFonts w:cs="Arial"/>
          <w:b/>
        </w:rPr>
      </w:pPr>
      <w:r>
        <w:rPr>
          <w:rFonts w:cs="Arial"/>
          <w:b/>
        </w:rPr>
        <w:t>Ad. 5. Budgethøring</w:t>
      </w:r>
    </w:p>
    <w:p w:rsidR="00E0173C" w:rsidRDefault="007A015E" w:rsidP="00D001A3">
      <w:pPr>
        <w:rPr>
          <w:rFonts w:cs="Arial"/>
          <w:i/>
        </w:rPr>
      </w:pPr>
      <w:r w:rsidRPr="007A015E">
        <w:rPr>
          <w:rFonts w:cs="Arial"/>
          <w:i/>
        </w:rPr>
        <w:t>Udarbejdelse af høringssvar. Høringsmateriale eftersendes. Sidste års høringssvar vedhæftet.</w:t>
      </w:r>
    </w:p>
    <w:p w:rsidR="00E55579" w:rsidRDefault="00E55579" w:rsidP="00D001A3">
      <w:pPr>
        <w:rPr>
          <w:rFonts w:cs="Arial"/>
        </w:rPr>
      </w:pPr>
      <w:r>
        <w:rPr>
          <w:rFonts w:cs="Arial"/>
        </w:rPr>
        <w:t>Birgitte fortæller om budgetforliget, som er 2-årigt. Alle partier undtag</w:t>
      </w:r>
      <w:r w:rsidR="00C81BA1">
        <w:rPr>
          <w:rFonts w:cs="Arial"/>
        </w:rPr>
        <w:t>en Enhedslisten er med i forliget</w:t>
      </w:r>
      <w:r>
        <w:rPr>
          <w:rFonts w:cs="Arial"/>
        </w:rPr>
        <w:t>. Der skal spares meget på mange områder.</w:t>
      </w:r>
    </w:p>
    <w:p w:rsidR="002F5330" w:rsidRDefault="00C81BA1" w:rsidP="00D001A3">
      <w:pPr>
        <w:rPr>
          <w:rFonts w:cs="Arial"/>
        </w:rPr>
      </w:pPr>
      <w:r>
        <w:rPr>
          <w:rFonts w:cs="Arial"/>
        </w:rPr>
        <w:t xml:space="preserve">De tilstedeværende foreslår, at vi afstår fra at fremsende et høringssvar i år. </w:t>
      </w:r>
    </w:p>
    <w:p w:rsidR="00C81BA1" w:rsidRPr="002F5330" w:rsidRDefault="002F5330" w:rsidP="00D001A3">
      <w:pPr>
        <w:rPr>
          <w:rFonts w:cs="Arial"/>
          <w:u w:val="single"/>
        </w:rPr>
      </w:pPr>
      <w:r w:rsidRPr="002F5330">
        <w:rPr>
          <w:rFonts w:cs="Arial"/>
          <w:u w:val="single"/>
        </w:rPr>
        <w:t>Bemærk, at hvis bestyrelsesmedlemmer, som ikke var til stede, er uenige i indstillingen om at afstå fra at sende høringssvar, så skal man hurtigst muligt kontakte Birgitte og/eller Eskild – og senest 21. september.</w:t>
      </w:r>
    </w:p>
    <w:p w:rsidR="007133F2" w:rsidRDefault="00E0173C" w:rsidP="007133F2">
      <w:pPr>
        <w:rPr>
          <w:rFonts w:cs="Arial"/>
          <w:b/>
        </w:rPr>
      </w:pPr>
      <w:r>
        <w:rPr>
          <w:rFonts w:cs="Arial"/>
          <w:b/>
        </w:rPr>
        <w:lastRenderedPageBreak/>
        <w:t>Ad 6</w:t>
      </w:r>
      <w:r w:rsidR="00EA3822">
        <w:rPr>
          <w:rFonts w:cs="Arial"/>
          <w:b/>
        </w:rPr>
        <w:t xml:space="preserve">. </w:t>
      </w:r>
      <w:r w:rsidR="00D71C65" w:rsidRPr="001C2245">
        <w:rPr>
          <w:rFonts w:cs="Arial"/>
          <w:b/>
        </w:rPr>
        <w:t>Meddelelser</w:t>
      </w:r>
      <w:r w:rsidR="00D71C65">
        <w:rPr>
          <w:rFonts w:cs="Arial"/>
          <w:b/>
        </w:rPr>
        <w:t xml:space="preserve"> fra ledelsen</w:t>
      </w:r>
    </w:p>
    <w:p w:rsidR="00444A2B" w:rsidRDefault="00444A2B" w:rsidP="007133F2">
      <w:pPr>
        <w:rPr>
          <w:rFonts w:cs="Arial"/>
          <w:b/>
        </w:rPr>
      </w:pPr>
    </w:p>
    <w:p w:rsidR="00444A2B" w:rsidRDefault="00E0173C" w:rsidP="00B74DA1">
      <w:pPr>
        <w:pStyle w:val="Listeafsnit"/>
        <w:numPr>
          <w:ilvl w:val="0"/>
          <w:numId w:val="12"/>
        </w:numPr>
        <w:rPr>
          <w:rFonts w:cs="Arial"/>
          <w:i/>
          <w:szCs w:val="24"/>
        </w:rPr>
      </w:pPr>
      <w:r>
        <w:rPr>
          <w:rFonts w:cs="Arial"/>
          <w:i/>
          <w:szCs w:val="24"/>
        </w:rPr>
        <w:t>Høretekniske hjælpemidler til børn i Ydelseskataloget</w:t>
      </w:r>
    </w:p>
    <w:p w:rsidR="00C81BA1" w:rsidRDefault="00C81BA1" w:rsidP="00C81BA1">
      <w:pPr>
        <w:pStyle w:val="Listeafsnit"/>
        <w:rPr>
          <w:rFonts w:cs="Arial"/>
          <w:szCs w:val="24"/>
        </w:rPr>
      </w:pPr>
      <w:r>
        <w:rPr>
          <w:rFonts w:cs="Arial"/>
          <w:szCs w:val="24"/>
        </w:rPr>
        <w:t>Høreteamet har i mange år ydet rådgivning til PPR, og det har ikke tidligere været indskrevet i Ydelseskataloget, men det vil fremgå fremover.</w:t>
      </w:r>
    </w:p>
    <w:p w:rsidR="00C81BA1" w:rsidRPr="00C81BA1" w:rsidRDefault="00C81BA1" w:rsidP="00C81BA1">
      <w:pPr>
        <w:pStyle w:val="Listeafsnit"/>
        <w:rPr>
          <w:rFonts w:cs="Arial"/>
          <w:szCs w:val="24"/>
        </w:rPr>
      </w:pPr>
      <w:r>
        <w:rPr>
          <w:rFonts w:cs="Arial"/>
          <w:szCs w:val="24"/>
        </w:rPr>
        <w:t>Der er ind imellem også brug for rådgivning til PPR vedr. børn med Tinnitus.</w:t>
      </w:r>
    </w:p>
    <w:p w:rsidR="00444A2B" w:rsidRPr="007C0466" w:rsidRDefault="00444A2B" w:rsidP="007C0466">
      <w:pPr>
        <w:rPr>
          <w:rFonts w:cs="Arial"/>
          <w:i/>
          <w:szCs w:val="24"/>
        </w:rPr>
      </w:pPr>
    </w:p>
    <w:p w:rsidR="005B0436" w:rsidRDefault="00E0173C" w:rsidP="00B74DA1">
      <w:pPr>
        <w:pStyle w:val="Listeafsnit"/>
        <w:numPr>
          <w:ilvl w:val="0"/>
          <w:numId w:val="12"/>
        </w:numPr>
        <w:rPr>
          <w:rFonts w:cs="Arial"/>
          <w:i/>
          <w:szCs w:val="24"/>
        </w:rPr>
      </w:pPr>
      <w:r>
        <w:rPr>
          <w:rFonts w:cs="Arial"/>
          <w:i/>
          <w:szCs w:val="24"/>
        </w:rPr>
        <w:t>Høreapparater, samarbejde med Region Sjælland</w:t>
      </w:r>
    </w:p>
    <w:p w:rsidR="00C81BA1" w:rsidRPr="00C81BA1" w:rsidRDefault="00C81BA1" w:rsidP="00C81BA1">
      <w:pPr>
        <w:pStyle w:val="Listeafsnit"/>
        <w:rPr>
          <w:rFonts w:cs="Arial"/>
          <w:szCs w:val="24"/>
        </w:rPr>
      </w:pPr>
      <w:r>
        <w:rPr>
          <w:rFonts w:cs="Arial"/>
          <w:szCs w:val="24"/>
        </w:rPr>
        <w:t xml:space="preserve">Der er </w:t>
      </w:r>
      <w:r w:rsidR="00AE4A57">
        <w:rPr>
          <w:rFonts w:cs="Arial"/>
          <w:szCs w:val="24"/>
        </w:rPr>
        <w:t xml:space="preserve">endnu ikke kommet forskrifter fra Region Sjælland på, hvordan ydelserne skal opgøres. Der skal også være samarbejdsmøde i sensommeren, men der er ikke </w:t>
      </w:r>
      <w:r w:rsidR="000F5207">
        <w:rPr>
          <w:rFonts w:cs="Arial"/>
          <w:szCs w:val="24"/>
        </w:rPr>
        <w:t xml:space="preserve">aftalt </w:t>
      </w:r>
      <w:r w:rsidR="00AE4A57">
        <w:rPr>
          <w:rFonts w:cs="Arial"/>
          <w:szCs w:val="24"/>
        </w:rPr>
        <w:t>en dato endnu.</w:t>
      </w:r>
    </w:p>
    <w:p w:rsidR="00444A2B" w:rsidRPr="00E448A2" w:rsidRDefault="00444A2B" w:rsidP="00E448A2">
      <w:pPr>
        <w:rPr>
          <w:rFonts w:cs="Arial"/>
          <w:szCs w:val="24"/>
        </w:rPr>
      </w:pPr>
    </w:p>
    <w:p w:rsidR="00011D5D" w:rsidRDefault="00E0173C" w:rsidP="00CC3D5E">
      <w:pPr>
        <w:pStyle w:val="Listeafsnit"/>
        <w:numPr>
          <w:ilvl w:val="0"/>
          <w:numId w:val="12"/>
        </w:numPr>
        <w:rPr>
          <w:rFonts w:cs="Arial"/>
          <w:i/>
          <w:szCs w:val="24"/>
        </w:rPr>
      </w:pPr>
      <w:r>
        <w:rPr>
          <w:rFonts w:cs="Arial"/>
          <w:i/>
          <w:szCs w:val="24"/>
        </w:rPr>
        <w:t>Tidsregistrering og rammetal</w:t>
      </w:r>
    </w:p>
    <w:p w:rsidR="00AE4A57" w:rsidRPr="00AE4A57" w:rsidRDefault="00AE4A57" w:rsidP="00AE4A57">
      <w:pPr>
        <w:pStyle w:val="Listeafsnit"/>
        <w:rPr>
          <w:rFonts w:cs="Arial"/>
          <w:szCs w:val="24"/>
        </w:rPr>
      </w:pPr>
      <w:r>
        <w:rPr>
          <w:rFonts w:cs="Arial"/>
          <w:szCs w:val="24"/>
        </w:rPr>
        <w:t xml:space="preserve">På Kommunikation er der ikke en norm for konsulenterne, men konsulenterne registrerer de timer som borgerne lægger beslag på. </w:t>
      </w:r>
      <w:r w:rsidR="009C5D30">
        <w:rPr>
          <w:rFonts w:cs="Arial"/>
          <w:szCs w:val="24"/>
        </w:rPr>
        <w:t>For at give et godt pejlemærke til konsulenterne, er de</w:t>
      </w:r>
      <w:r w:rsidR="000F5207">
        <w:rPr>
          <w:rFonts w:cs="Arial"/>
          <w:szCs w:val="24"/>
        </w:rPr>
        <w:t>r</w:t>
      </w:r>
      <w:r w:rsidR="009C5D30">
        <w:rPr>
          <w:rFonts w:cs="Arial"/>
          <w:szCs w:val="24"/>
        </w:rPr>
        <w:t xml:space="preserve"> udarbejdet nogle rammetal</w:t>
      </w:r>
      <w:r w:rsidR="000F5207">
        <w:rPr>
          <w:rFonts w:cs="Arial"/>
          <w:szCs w:val="24"/>
        </w:rPr>
        <w:t xml:space="preserve"> til hver enkelt konsulent</w:t>
      </w:r>
      <w:r w:rsidR="009C5D30">
        <w:rPr>
          <w:rFonts w:cs="Arial"/>
          <w:szCs w:val="24"/>
        </w:rPr>
        <w:t>.</w:t>
      </w:r>
    </w:p>
    <w:p w:rsidR="00011D5D" w:rsidRPr="00076E75" w:rsidRDefault="00011D5D" w:rsidP="00076E75">
      <w:pPr>
        <w:rPr>
          <w:rFonts w:cs="Arial"/>
          <w:szCs w:val="24"/>
        </w:rPr>
      </w:pPr>
    </w:p>
    <w:p w:rsidR="00011D5D" w:rsidRDefault="007A015E" w:rsidP="00011D5D">
      <w:pPr>
        <w:rPr>
          <w:rFonts w:cs="Arial"/>
          <w:b/>
        </w:rPr>
      </w:pPr>
      <w:r>
        <w:rPr>
          <w:rFonts w:cs="Arial"/>
          <w:b/>
        </w:rPr>
        <w:t>Ad 7</w:t>
      </w:r>
      <w:r w:rsidR="00011D5D" w:rsidRPr="005B7811">
        <w:rPr>
          <w:rFonts w:cs="Arial"/>
          <w:b/>
        </w:rPr>
        <w:t xml:space="preserve">. </w:t>
      </w:r>
      <w:r w:rsidR="00444A2B">
        <w:rPr>
          <w:rFonts w:cs="Arial"/>
          <w:b/>
        </w:rPr>
        <w:t>Meddelelser fra</w:t>
      </w:r>
      <w:r w:rsidR="00A5470D">
        <w:rPr>
          <w:rFonts w:cs="Arial"/>
          <w:b/>
        </w:rPr>
        <w:t xml:space="preserve"> byråd</w:t>
      </w:r>
    </w:p>
    <w:p w:rsidR="002A51E0" w:rsidRDefault="00A5470D" w:rsidP="007A015E">
      <w:pPr>
        <w:rPr>
          <w:rFonts w:cs="Arial"/>
        </w:rPr>
      </w:pPr>
      <w:r>
        <w:rPr>
          <w:rFonts w:cs="Arial"/>
        </w:rPr>
        <w:t>Birgitte Baktoft fortæller</w:t>
      </w:r>
      <w:r w:rsidR="009C5D30">
        <w:rPr>
          <w:rFonts w:cs="Arial"/>
        </w:rPr>
        <w:t xml:space="preserve"> at budgetarbejdet har fyldt rigtig meget i den seneste tid.</w:t>
      </w:r>
    </w:p>
    <w:p w:rsidR="00E448A2" w:rsidRDefault="00E448A2" w:rsidP="00283526">
      <w:pPr>
        <w:rPr>
          <w:rFonts w:cs="Arial"/>
          <w:b/>
        </w:rPr>
      </w:pPr>
    </w:p>
    <w:p w:rsidR="0094783E" w:rsidRDefault="00662C73" w:rsidP="0094783E">
      <w:pPr>
        <w:rPr>
          <w:rFonts w:cs="Arial"/>
          <w:b/>
        </w:rPr>
      </w:pPr>
      <w:r>
        <w:rPr>
          <w:rFonts w:cs="Arial"/>
          <w:b/>
        </w:rPr>
        <w:t>A</w:t>
      </w:r>
      <w:r w:rsidR="007A015E">
        <w:rPr>
          <w:rFonts w:cs="Arial"/>
          <w:b/>
        </w:rPr>
        <w:t>d 8</w:t>
      </w:r>
      <w:r w:rsidR="0094783E">
        <w:rPr>
          <w:rFonts w:cs="Arial"/>
          <w:b/>
        </w:rPr>
        <w:t xml:space="preserve">. </w:t>
      </w:r>
      <w:r w:rsidR="0094783E" w:rsidRPr="001C2245">
        <w:rPr>
          <w:rFonts w:cs="Arial"/>
          <w:b/>
        </w:rPr>
        <w:t>Meddelelser</w:t>
      </w:r>
      <w:r w:rsidR="0094783E">
        <w:rPr>
          <w:rFonts w:cs="Arial"/>
          <w:b/>
        </w:rPr>
        <w:t xml:space="preserve"> fra organisationer og brugere</w:t>
      </w:r>
    </w:p>
    <w:p w:rsidR="001F5CF4" w:rsidRDefault="007A015E" w:rsidP="0094783E">
      <w:pPr>
        <w:rPr>
          <w:rFonts w:cs="Arial"/>
        </w:rPr>
      </w:pPr>
      <w:r>
        <w:rPr>
          <w:rFonts w:cs="Arial"/>
        </w:rPr>
        <w:t>Lisbeth</w:t>
      </w:r>
      <w:r w:rsidR="009C5D30">
        <w:rPr>
          <w:rFonts w:cs="Arial"/>
        </w:rPr>
        <w:t xml:space="preserve"> har været til økonomiudvalgsmøde i Dansk Blindesamfund. Det prioriteres at sætte midler af til lokale </w:t>
      </w:r>
      <w:proofErr w:type="spellStart"/>
      <w:r w:rsidR="009C5D30">
        <w:rPr>
          <w:rFonts w:cs="Arial"/>
        </w:rPr>
        <w:t>senblindekurser</w:t>
      </w:r>
      <w:proofErr w:type="spellEnd"/>
      <w:r w:rsidR="009C5D30">
        <w:rPr>
          <w:rFonts w:cs="Arial"/>
        </w:rPr>
        <w:t>. Der er nu kun under 7.000 medlemmer i Dansk Blindesamfund.</w:t>
      </w:r>
    </w:p>
    <w:p w:rsidR="008437C6" w:rsidRPr="000F5207" w:rsidRDefault="008437C6" w:rsidP="0094783E">
      <w:pPr>
        <w:rPr>
          <w:rFonts w:cs="Arial"/>
        </w:rPr>
      </w:pPr>
    </w:p>
    <w:p w:rsidR="00890650" w:rsidRDefault="007A015E" w:rsidP="00890650">
      <w:pPr>
        <w:rPr>
          <w:rFonts w:cs="Arial"/>
          <w:b/>
        </w:rPr>
      </w:pPr>
      <w:r>
        <w:rPr>
          <w:rFonts w:cs="Arial"/>
          <w:b/>
        </w:rPr>
        <w:t>Ad 9</w:t>
      </w:r>
      <w:r w:rsidR="00890650" w:rsidRPr="002D719E">
        <w:rPr>
          <w:rFonts w:cs="Arial"/>
          <w:b/>
        </w:rPr>
        <w:t xml:space="preserve">. </w:t>
      </w:r>
      <w:r w:rsidR="00890650" w:rsidRPr="001C2245">
        <w:rPr>
          <w:rFonts w:cs="Arial"/>
          <w:b/>
        </w:rPr>
        <w:t>Meddelelser</w:t>
      </w:r>
      <w:r w:rsidR="00890650">
        <w:rPr>
          <w:rFonts w:cs="Arial"/>
          <w:b/>
        </w:rPr>
        <w:t xml:space="preserve"> fra medarbejdere</w:t>
      </w:r>
    </w:p>
    <w:p w:rsidR="007603C6" w:rsidRDefault="00FE525E" w:rsidP="007A015E">
      <w:pPr>
        <w:rPr>
          <w:rFonts w:cs="Arial"/>
        </w:rPr>
      </w:pPr>
      <w:r>
        <w:rPr>
          <w:rFonts w:cs="Arial"/>
        </w:rPr>
        <w:t>Karen fortæller</w:t>
      </w:r>
      <w:r w:rsidR="009C5D30">
        <w:rPr>
          <w:rFonts w:cs="Arial"/>
        </w:rPr>
        <w:t xml:space="preserve">, at der en del medarbejdere på barsel, og vi har nogle gode barselsvikarer. Der er ventelister i flere teams, og det er et vilkår for medarbejderne. På mandag-tirsdag i næste uge skal hele Kommunikation på </w:t>
      </w:r>
      <w:proofErr w:type="spellStart"/>
      <w:r w:rsidR="009C5D30">
        <w:rPr>
          <w:rFonts w:cs="Arial"/>
        </w:rPr>
        <w:t>Comwell</w:t>
      </w:r>
      <w:proofErr w:type="spellEnd"/>
      <w:r w:rsidR="009C5D30">
        <w:rPr>
          <w:rFonts w:cs="Arial"/>
        </w:rPr>
        <w:t xml:space="preserve"> på Motivations-konference. Der kommer tre forskellige foredragsholdere med forskellige vinkler på motivation – både med borgernes motivation og ligeledes med </w:t>
      </w:r>
      <w:r w:rsidR="0020332A">
        <w:rPr>
          <w:rFonts w:cs="Arial"/>
        </w:rPr>
        <w:t>medarbejdernes motivation med dette arbejde. Der er herudover også den gevinst, at det giver et stort løft at arbejde med sådanne emner i tværfaglige grupper.</w:t>
      </w:r>
    </w:p>
    <w:p w:rsidR="007A015E" w:rsidRDefault="007A015E" w:rsidP="007A015E">
      <w:pPr>
        <w:rPr>
          <w:rFonts w:cs="Arial"/>
        </w:rPr>
      </w:pPr>
    </w:p>
    <w:p w:rsidR="00DB53F4" w:rsidRPr="00F226A3" w:rsidRDefault="00DB53F4" w:rsidP="007603C6">
      <w:pPr>
        <w:rPr>
          <w:rFonts w:cs="Arial"/>
          <w:b/>
        </w:rPr>
      </w:pPr>
      <w:r w:rsidRPr="00F226A3">
        <w:rPr>
          <w:rFonts w:cs="Arial"/>
          <w:b/>
        </w:rPr>
        <w:t>A</w:t>
      </w:r>
      <w:r>
        <w:rPr>
          <w:rFonts w:cs="Arial"/>
          <w:b/>
        </w:rPr>
        <w:t xml:space="preserve">d </w:t>
      </w:r>
      <w:r w:rsidR="007A015E">
        <w:rPr>
          <w:rFonts w:cs="Arial"/>
          <w:b/>
        </w:rPr>
        <w:t>10</w:t>
      </w:r>
      <w:r w:rsidRPr="00F226A3">
        <w:rPr>
          <w:rFonts w:cs="Arial"/>
          <w:b/>
        </w:rPr>
        <w:t xml:space="preserve">. </w:t>
      </w:r>
      <w:r>
        <w:rPr>
          <w:rFonts w:cs="Arial"/>
          <w:b/>
        </w:rPr>
        <w:t>Eventuelt</w:t>
      </w:r>
    </w:p>
    <w:p w:rsidR="00FA08D1" w:rsidRDefault="0020332A" w:rsidP="00E806F3">
      <w:r>
        <w:t>Der var ikke noget i dag.</w:t>
      </w:r>
    </w:p>
    <w:p w:rsidR="007A015E" w:rsidRDefault="007A015E" w:rsidP="00E806F3"/>
    <w:p w:rsidR="00935E17" w:rsidRPr="00935E17" w:rsidRDefault="009B6020" w:rsidP="00935E17">
      <w:pPr>
        <w:rPr>
          <w:rFonts w:cs="Arial"/>
          <w:b/>
        </w:rPr>
      </w:pPr>
      <w:r w:rsidRPr="009B6020">
        <w:rPr>
          <w:rFonts w:cs="Arial"/>
          <w:b/>
        </w:rPr>
        <w:t xml:space="preserve">Næste </w:t>
      </w:r>
      <w:r w:rsidR="00FC4E88">
        <w:rPr>
          <w:rFonts w:cs="Arial"/>
          <w:b/>
        </w:rPr>
        <w:t xml:space="preserve">bestyrelsesmøde </w:t>
      </w:r>
      <w:r w:rsidR="007A015E">
        <w:rPr>
          <w:rFonts w:cs="Arial"/>
          <w:b/>
        </w:rPr>
        <w:t>er man</w:t>
      </w:r>
      <w:r w:rsidR="002A2899">
        <w:rPr>
          <w:rFonts w:cs="Arial"/>
          <w:b/>
        </w:rPr>
        <w:t xml:space="preserve">dag d. </w:t>
      </w:r>
      <w:r w:rsidR="007A015E">
        <w:rPr>
          <w:rFonts w:cs="Arial"/>
          <w:b/>
        </w:rPr>
        <w:t>23</w:t>
      </w:r>
      <w:r w:rsidRPr="009B6020">
        <w:rPr>
          <w:rFonts w:cs="Arial"/>
          <w:b/>
        </w:rPr>
        <w:t xml:space="preserve">. </w:t>
      </w:r>
      <w:r w:rsidR="007A015E">
        <w:rPr>
          <w:rFonts w:cs="Arial"/>
          <w:b/>
        </w:rPr>
        <w:t>okto</w:t>
      </w:r>
      <w:r w:rsidR="007603C6">
        <w:rPr>
          <w:rFonts w:cs="Arial"/>
          <w:b/>
        </w:rPr>
        <w:t>ber</w:t>
      </w:r>
      <w:r w:rsidR="00A37E1D">
        <w:rPr>
          <w:rFonts w:cs="Arial"/>
          <w:b/>
        </w:rPr>
        <w:t xml:space="preserve"> </w:t>
      </w:r>
      <w:r w:rsidR="00705037">
        <w:rPr>
          <w:rFonts w:cs="Arial"/>
          <w:b/>
        </w:rPr>
        <w:t>202</w:t>
      </w:r>
      <w:r w:rsidR="00F226A3">
        <w:rPr>
          <w:rFonts w:cs="Arial"/>
          <w:b/>
        </w:rPr>
        <w:t>3</w:t>
      </w:r>
      <w:r w:rsidR="00FE75A0" w:rsidRPr="009B6020">
        <w:rPr>
          <w:rFonts w:cs="Arial"/>
          <w:b/>
        </w:rPr>
        <w:t xml:space="preserve"> kl. 16-18</w:t>
      </w:r>
      <w:r w:rsidR="00771CE1">
        <w:rPr>
          <w:rFonts w:cs="Arial"/>
          <w:b/>
        </w:rPr>
        <w:t xml:space="preserve"> </w:t>
      </w:r>
      <w:r w:rsidR="002A2899">
        <w:rPr>
          <w:rFonts w:cs="Arial"/>
          <w:b/>
        </w:rPr>
        <w:t>p</w:t>
      </w:r>
      <w:r w:rsidR="00C740BE">
        <w:rPr>
          <w:rFonts w:cs="Arial"/>
          <w:b/>
        </w:rPr>
        <w:t xml:space="preserve">å </w:t>
      </w:r>
      <w:proofErr w:type="spellStart"/>
      <w:r w:rsidR="000838BC">
        <w:rPr>
          <w:rFonts w:cs="Arial"/>
          <w:b/>
        </w:rPr>
        <w:t>Elisagårdsvej</w:t>
      </w:r>
      <w:proofErr w:type="spellEnd"/>
      <w:r w:rsidR="00705037">
        <w:rPr>
          <w:rFonts w:cs="Arial"/>
          <w:b/>
        </w:rPr>
        <w:t>.</w:t>
      </w:r>
    </w:p>
    <w:p w:rsidR="00935E17" w:rsidRPr="00935E17" w:rsidRDefault="00935E17" w:rsidP="00935E17">
      <w:pPr>
        <w:rPr>
          <w:rFonts w:cs="Arial"/>
          <w:b/>
        </w:rPr>
      </w:pPr>
    </w:p>
    <w:p w:rsidR="00935E17" w:rsidRPr="00935E17" w:rsidRDefault="00935E17" w:rsidP="00935E17">
      <w:pPr>
        <w:rPr>
          <w:rFonts w:cs="Arial"/>
          <w:b/>
        </w:rPr>
      </w:pPr>
    </w:p>
    <w:p w:rsidR="00935E17" w:rsidRPr="00935E17" w:rsidRDefault="00935E17" w:rsidP="00935E17">
      <w:pPr>
        <w:rPr>
          <w:rFonts w:cs="Arial"/>
          <w:b/>
        </w:rPr>
      </w:pPr>
      <w:r w:rsidRPr="00935E17">
        <w:rPr>
          <w:rFonts w:cs="Arial"/>
          <w:b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2C3187" wp14:editId="1474D3CC">
                <wp:simplePos x="0" y="0"/>
                <wp:positionH relativeFrom="column">
                  <wp:posOffset>3518535</wp:posOffset>
                </wp:positionH>
                <wp:positionV relativeFrom="paragraph">
                  <wp:posOffset>2540</wp:posOffset>
                </wp:positionV>
                <wp:extent cx="2283460" cy="1404620"/>
                <wp:effectExtent l="0" t="0" r="21590" b="1524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E17" w:rsidRPr="00CC43BE" w:rsidRDefault="00935E17" w:rsidP="007A015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Kommende møder i 2023:</w:t>
                            </w:r>
                          </w:p>
                          <w:p w:rsidR="00935E17" w:rsidRPr="00CC43BE" w:rsidRDefault="00935E17" w:rsidP="00935E17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CC43BE">
                              <w:rPr>
                                <w:sz w:val="16"/>
                                <w:szCs w:val="16"/>
                              </w:rPr>
                              <w:t>Mandag d. 23. oktober</w:t>
                            </w:r>
                          </w:p>
                          <w:p w:rsidR="00935E17" w:rsidRPr="00CC43BE" w:rsidRDefault="00935E17" w:rsidP="00935E17">
                            <w:pPr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CC43BE">
                              <w:rPr>
                                <w:sz w:val="16"/>
                                <w:szCs w:val="16"/>
                              </w:rPr>
                              <w:t>Mandag d. 11. december (+ julefrokost)</w:t>
                            </w:r>
                          </w:p>
                          <w:p w:rsidR="00935E17" w:rsidRPr="00CC43BE" w:rsidRDefault="00935E17" w:rsidP="00935E1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CC43BE">
                              <w:rPr>
                                <w:sz w:val="16"/>
                                <w:szCs w:val="16"/>
                              </w:rPr>
                              <w:t>… alle kl. 16-18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2C318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77.05pt;margin-top:.2pt;width:17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">
                <v:textbox style="mso-fit-shape-to-text:t">
                  <w:txbxContent>
                    <w:p w:rsidR="00935E17" w:rsidRPr="00CC43BE" w:rsidRDefault="00935E17" w:rsidP="007A015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Kommende møder i 2023:</w:t>
                      </w:r>
                    </w:p>
                    <w:p w:rsidR="00935E17" w:rsidRPr="00CC43BE" w:rsidRDefault="00935E17" w:rsidP="00935E17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CC43BE">
                        <w:rPr>
                          <w:sz w:val="16"/>
                          <w:szCs w:val="16"/>
                        </w:rPr>
                        <w:t>Mandag d. 23. oktober</w:t>
                      </w:r>
                    </w:p>
                    <w:p w:rsidR="00935E17" w:rsidRPr="00CC43BE" w:rsidRDefault="00935E17" w:rsidP="00935E17">
                      <w:pPr>
                        <w:numPr>
                          <w:ilvl w:val="0"/>
                          <w:numId w:val="11"/>
                        </w:numPr>
                        <w:spacing w:line="240" w:lineRule="auto"/>
                        <w:ind w:left="360"/>
                        <w:rPr>
                          <w:sz w:val="16"/>
                          <w:szCs w:val="16"/>
                        </w:rPr>
                      </w:pPr>
                      <w:r w:rsidRPr="00CC43BE">
                        <w:rPr>
                          <w:sz w:val="16"/>
                          <w:szCs w:val="16"/>
                        </w:rPr>
                        <w:t>Mandag d. 11. december (+ julefrokost)</w:t>
                      </w:r>
                    </w:p>
                    <w:p w:rsidR="00935E17" w:rsidRPr="00CC43BE" w:rsidRDefault="00935E17" w:rsidP="00935E1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CC43BE">
                        <w:rPr>
                          <w:sz w:val="16"/>
                          <w:szCs w:val="16"/>
                        </w:rPr>
                        <w:t>… alle kl. 16-18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5E17" w:rsidRPr="00935E17" w:rsidRDefault="00935E17" w:rsidP="00935E17">
      <w:pPr>
        <w:rPr>
          <w:rFonts w:cs="Arial"/>
          <w:b/>
        </w:rPr>
      </w:pPr>
    </w:p>
    <w:p w:rsidR="0065356D" w:rsidRPr="009B6020" w:rsidRDefault="0065356D" w:rsidP="00935E17">
      <w:pPr>
        <w:rPr>
          <w:rFonts w:cs="Arial"/>
          <w:b/>
        </w:rPr>
      </w:pPr>
    </w:p>
    <w:sectPr w:rsidR="0065356D" w:rsidRPr="009B6020" w:rsidSect="00DB53F4">
      <w:headerReference w:type="even" r:id="rId8"/>
      <w:headerReference w:type="default" r:id="rId9"/>
      <w:headerReference w:type="first" r:id="rId10"/>
      <w:type w:val="continuous"/>
      <w:pgSz w:w="11906" w:h="16838" w:code="9"/>
      <w:pgMar w:top="1440" w:right="1080" w:bottom="1440" w:left="108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81" w:rsidRDefault="00875D81">
      <w:r>
        <w:separator/>
      </w:r>
    </w:p>
  </w:endnote>
  <w:endnote w:type="continuationSeparator" w:id="0">
    <w:p w:rsidR="00875D81" w:rsidRDefault="0087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 P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81" w:rsidRDefault="00875D81">
      <w:r>
        <w:separator/>
      </w:r>
    </w:p>
  </w:footnote>
  <w:footnote w:type="continuationSeparator" w:id="0">
    <w:p w:rsidR="00875D81" w:rsidRDefault="0087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5F" w:rsidRDefault="00052B5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A0" w:rsidRDefault="009479D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134620</wp:posOffset>
              </wp:positionV>
              <wp:extent cx="715010" cy="269240"/>
              <wp:effectExtent l="0" t="127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5A0" w:rsidRPr="00CC6F6B" w:rsidRDefault="00FE75A0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="00FE6032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="00FE6032">
                            <w:rPr>
                              <w:rStyle w:val="Sidetal"/>
                            </w:rPr>
                            <w:fldChar w:fldCharType="separate"/>
                          </w:r>
                          <w:r w:rsidR="002F533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FE6032"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 w:rsidR="00FE6032"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 w:rsidR="00FE6032">
                            <w:rPr>
                              <w:rStyle w:val="Sidetal"/>
                            </w:rPr>
                            <w:fldChar w:fldCharType="separate"/>
                          </w:r>
                          <w:r w:rsidR="002F533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FE6032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8.25pt;margin-top:10.6pt;width:56.3pt;height:2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" filled="f" stroked="f">
              <v:textbox style="mso-fit-shape-to-text:t" inset="0">
                <w:txbxContent>
                  <w:p w:rsidR="00FE75A0" w:rsidRPr="00CC6F6B" w:rsidRDefault="00FE75A0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="00FE6032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 w:rsidR="00FE6032">
                      <w:rPr>
                        <w:rStyle w:val="Sidetal"/>
                      </w:rPr>
                      <w:fldChar w:fldCharType="separate"/>
                    </w:r>
                    <w:r w:rsidR="002F5330">
                      <w:rPr>
                        <w:rStyle w:val="Sidetal"/>
                        <w:noProof/>
                      </w:rPr>
                      <w:t>2</w:t>
                    </w:r>
                    <w:r w:rsidR="00FE6032"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 w:rsidR="00FE6032"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 w:rsidR="00FE6032">
                      <w:rPr>
                        <w:rStyle w:val="Sidetal"/>
                      </w:rPr>
                      <w:fldChar w:fldCharType="separate"/>
                    </w:r>
                    <w:r w:rsidR="002F5330">
                      <w:rPr>
                        <w:rStyle w:val="Sidetal"/>
                        <w:noProof/>
                      </w:rPr>
                      <w:t>2</w:t>
                    </w:r>
                    <w:r w:rsidR="00FE6032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A0" w:rsidRDefault="00FE75A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4289425</wp:posOffset>
          </wp:positionH>
          <wp:positionV relativeFrom="paragraph">
            <wp:posOffset>280035</wp:posOffset>
          </wp:positionV>
          <wp:extent cx="2084705" cy="694690"/>
          <wp:effectExtent l="19050" t="0" r="0" b="0"/>
          <wp:wrapNone/>
          <wp:docPr id="3" name="Billede 3" descr="ROS_logo_s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S_logo_s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694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79D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5052060</wp:posOffset>
              </wp:positionH>
              <wp:positionV relativeFrom="page">
                <wp:posOffset>8641080</wp:posOffset>
              </wp:positionV>
              <wp:extent cx="1457325" cy="1724025"/>
              <wp:effectExtent l="381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5A0" w:rsidRDefault="00FE75A0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E75A0" w:rsidRDefault="00FE75A0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E75A0" w:rsidRDefault="00FE75A0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E75A0" w:rsidRDefault="00FE75A0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7.8pt;margin-top:680.4pt;width:114.7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zqrg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" filled="f" stroked="f">
              <v:textbox inset="0,0,0,0">
                <w:txbxContent>
                  <w:p w:rsidR="00FE75A0" w:rsidRDefault="00FE75A0" w:rsidP="00D80153">
                    <w:pPr>
                      <w:pStyle w:val="Lille"/>
                      <w:rPr>
                        <w:b/>
                      </w:rPr>
                    </w:pPr>
                  </w:p>
                  <w:p w:rsidR="00FE75A0" w:rsidRDefault="00FE75A0" w:rsidP="00D80153">
                    <w:pPr>
                      <w:pStyle w:val="Lille"/>
                      <w:rPr>
                        <w:b/>
                      </w:rPr>
                    </w:pPr>
                  </w:p>
                  <w:p w:rsidR="00FE75A0" w:rsidRDefault="00FE75A0" w:rsidP="00D80153">
                    <w:pPr>
                      <w:pStyle w:val="Lille"/>
                      <w:rPr>
                        <w:b/>
                      </w:rPr>
                    </w:pPr>
                  </w:p>
                  <w:p w:rsidR="00FE75A0" w:rsidRDefault="00FE75A0" w:rsidP="00D80153">
                    <w:pPr>
                      <w:pStyle w:val="Lille"/>
                      <w:rPr>
                        <w:b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5FD"/>
    <w:multiLevelType w:val="hybridMultilevel"/>
    <w:tmpl w:val="AD727F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53C9"/>
    <w:multiLevelType w:val="hybridMultilevel"/>
    <w:tmpl w:val="47FAD508"/>
    <w:lvl w:ilvl="0" w:tplc="008A14DA">
      <w:start w:val="1"/>
      <w:numFmt w:val="lowerLetter"/>
      <w:lvlText w:val="(%1)"/>
      <w:lvlJc w:val="left"/>
      <w:pPr>
        <w:ind w:left="36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05885"/>
    <w:multiLevelType w:val="hybridMultilevel"/>
    <w:tmpl w:val="7A688AB0"/>
    <w:lvl w:ilvl="0" w:tplc="0B16C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6E78"/>
    <w:multiLevelType w:val="hybridMultilevel"/>
    <w:tmpl w:val="9208C9D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16A94"/>
    <w:multiLevelType w:val="hybridMultilevel"/>
    <w:tmpl w:val="9BCC4BCA"/>
    <w:lvl w:ilvl="0" w:tplc="FE4C7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9568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2541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Univers" w:hAnsi="Univers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F0982"/>
    <w:multiLevelType w:val="hybridMultilevel"/>
    <w:tmpl w:val="3FF2A150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201DA"/>
    <w:multiLevelType w:val="hybridMultilevel"/>
    <w:tmpl w:val="3E98D0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9033B"/>
    <w:multiLevelType w:val="hybridMultilevel"/>
    <w:tmpl w:val="3FF2A150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4A6077"/>
    <w:multiLevelType w:val="hybridMultilevel"/>
    <w:tmpl w:val="09B4A3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93F71"/>
    <w:multiLevelType w:val="hybridMultilevel"/>
    <w:tmpl w:val="16286B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F60A2"/>
    <w:multiLevelType w:val="hybridMultilevel"/>
    <w:tmpl w:val="0902EB40"/>
    <w:lvl w:ilvl="0" w:tplc="313665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740CA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828EC"/>
    <w:multiLevelType w:val="hybridMultilevel"/>
    <w:tmpl w:val="617A1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D7802"/>
    <w:multiLevelType w:val="hybridMultilevel"/>
    <w:tmpl w:val="DF6A5F0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a-DK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StoryID" w:val="sj07jGo2BUxHbGkqsjD1irG/6Pinwl3FG3SDfxLW4gqwgqB2UoefYkcWcG5aO+Dj"/>
    <w:docVar w:name="FICS-CANSAVE" w:val="1"/>
    <w:docVar w:name="FICS-DOKUMENT" w:val="1"/>
  </w:docVars>
  <w:rsids>
    <w:rsidRoot w:val="005A2FD2"/>
    <w:rsid w:val="00002106"/>
    <w:rsid w:val="0000286E"/>
    <w:rsid w:val="00003C31"/>
    <w:rsid w:val="000048B8"/>
    <w:rsid w:val="0000598D"/>
    <w:rsid w:val="00005F37"/>
    <w:rsid w:val="00006B80"/>
    <w:rsid w:val="00011D5D"/>
    <w:rsid w:val="00020515"/>
    <w:rsid w:val="00024610"/>
    <w:rsid w:val="00025245"/>
    <w:rsid w:val="00026B6E"/>
    <w:rsid w:val="000276C3"/>
    <w:rsid w:val="00030BBD"/>
    <w:rsid w:val="00032FBE"/>
    <w:rsid w:val="00033ADB"/>
    <w:rsid w:val="000343AF"/>
    <w:rsid w:val="000350B2"/>
    <w:rsid w:val="00036694"/>
    <w:rsid w:val="0004233D"/>
    <w:rsid w:val="00042619"/>
    <w:rsid w:val="00042FDC"/>
    <w:rsid w:val="0004432A"/>
    <w:rsid w:val="00050A0E"/>
    <w:rsid w:val="00052B5F"/>
    <w:rsid w:val="000618B8"/>
    <w:rsid w:val="00061A09"/>
    <w:rsid w:val="00071446"/>
    <w:rsid w:val="00072366"/>
    <w:rsid w:val="00074EC9"/>
    <w:rsid w:val="00076E75"/>
    <w:rsid w:val="000838BC"/>
    <w:rsid w:val="00092742"/>
    <w:rsid w:val="000935DB"/>
    <w:rsid w:val="000A1880"/>
    <w:rsid w:val="000A19E6"/>
    <w:rsid w:val="000A414C"/>
    <w:rsid w:val="000B007B"/>
    <w:rsid w:val="000B4472"/>
    <w:rsid w:val="000C3E82"/>
    <w:rsid w:val="000C605D"/>
    <w:rsid w:val="000D3EFD"/>
    <w:rsid w:val="000D636E"/>
    <w:rsid w:val="000E1539"/>
    <w:rsid w:val="000E159F"/>
    <w:rsid w:val="000E17AD"/>
    <w:rsid w:val="000E1B5D"/>
    <w:rsid w:val="000E1BE7"/>
    <w:rsid w:val="000E4DE8"/>
    <w:rsid w:val="000E63F2"/>
    <w:rsid w:val="000F1DEE"/>
    <w:rsid w:val="000F2168"/>
    <w:rsid w:val="000F2ED5"/>
    <w:rsid w:val="000F5207"/>
    <w:rsid w:val="000F5906"/>
    <w:rsid w:val="00112D17"/>
    <w:rsid w:val="00117718"/>
    <w:rsid w:val="00126D15"/>
    <w:rsid w:val="00127B83"/>
    <w:rsid w:val="00130161"/>
    <w:rsid w:val="0013042B"/>
    <w:rsid w:val="00142ECB"/>
    <w:rsid w:val="001430F9"/>
    <w:rsid w:val="00150FCF"/>
    <w:rsid w:val="0015110E"/>
    <w:rsid w:val="001518C8"/>
    <w:rsid w:val="00165425"/>
    <w:rsid w:val="00175095"/>
    <w:rsid w:val="0017509E"/>
    <w:rsid w:val="001855D6"/>
    <w:rsid w:val="00196120"/>
    <w:rsid w:val="001969FC"/>
    <w:rsid w:val="001972A0"/>
    <w:rsid w:val="001A02E5"/>
    <w:rsid w:val="001A24F7"/>
    <w:rsid w:val="001A27AA"/>
    <w:rsid w:val="001A488B"/>
    <w:rsid w:val="001B0F81"/>
    <w:rsid w:val="001B1B3C"/>
    <w:rsid w:val="001B69E3"/>
    <w:rsid w:val="001D14C7"/>
    <w:rsid w:val="001E1996"/>
    <w:rsid w:val="001E3FBA"/>
    <w:rsid w:val="001E6070"/>
    <w:rsid w:val="001E7666"/>
    <w:rsid w:val="001F120C"/>
    <w:rsid w:val="001F5CF4"/>
    <w:rsid w:val="0020122B"/>
    <w:rsid w:val="0020332A"/>
    <w:rsid w:val="002050CE"/>
    <w:rsid w:val="002067C1"/>
    <w:rsid w:val="00214D76"/>
    <w:rsid w:val="002225DD"/>
    <w:rsid w:val="002317A2"/>
    <w:rsid w:val="00234FEE"/>
    <w:rsid w:val="00243D19"/>
    <w:rsid w:val="00243D52"/>
    <w:rsid w:val="002455D8"/>
    <w:rsid w:val="00245D46"/>
    <w:rsid w:val="00251D5C"/>
    <w:rsid w:val="00251F0E"/>
    <w:rsid w:val="00254E76"/>
    <w:rsid w:val="002564E6"/>
    <w:rsid w:val="00257882"/>
    <w:rsid w:val="002648EA"/>
    <w:rsid w:val="0026493D"/>
    <w:rsid w:val="00265F4B"/>
    <w:rsid w:val="00267271"/>
    <w:rsid w:val="00280016"/>
    <w:rsid w:val="00281CAC"/>
    <w:rsid w:val="00283526"/>
    <w:rsid w:val="00290D88"/>
    <w:rsid w:val="00292034"/>
    <w:rsid w:val="00292809"/>
    <w:rsid w:val="0029327D"/>
    <w:rsid w:val="002939F8"/>
    <w:rsid w:val="00297F06"/>
    <w:rsid w:val="002A0EB2"/>
    <w:rsid w:val="002A2899"/>
    <w:rsid w:val="002A3B5B"/>
    <w:rsid w:val="002A51E0"/>
    <w:rsid w:val="002A6C46"/>
    <w:rsid w:val="002A79F7"/>
    <w:rsid w:val="002B103A"/>
    <w:rsid w:val="002B4EA3"/>
    <w:rsid w:val="002B5D7D"/>
    <w:rsid w:val="002C1A6F"/>
    <w:rsid w:val="002C3185"/>
    <w:rsid w:val="002C3284"/>
    <w:rsid w:val="002C6BE2"/>
    <w:rsid w:val="002C7767"/>
    <w:rsid w:val="002D26C0"/>
    <w:rsid w:val="002D2F73"/>
    <w:rsid w:val="002D368D"/>
    <w:rsid w:val="002D3774"/>
    <w:rsid w:val="002D50C6"/>
    <w:rsid w:val="002D719E"/>
    <w:rsid w:val="002E160C"/>
    <w:rsid w:val="002E2AE1"/>
    <w:rsid w:val="002E709F"/>
    <w:rsid w:val="002E7AF7"/>
    <w:rsid w:val="002F059D"/>
    <w:rsid w:val="002F0ECA"/>
    <w:rsid w:val="002F3183"/>
    <w:rsid w:val="002F3EBD"/>
    <w:rsid w:val="002F5330"/>
    <w:rsid w:val="002F648E"/>
    <w:rsid w:val="002F7546"/>
    <w:rsid w:val="002F7DF5"/>
    <w:rsid w:val="0031252F"/>
    <w:rsid w:val="00312FD0"/>
    <w:rsid w:val="00316CD9"/>
    <w:rsid w:val="003211F9"/>
    <w:rsid w:val="003233DF"/>
    <w:rsid w:val="003361D0"/>
    <w:rsid w:val="00336884"/>
    <w:rsid w:val="00343CA6"/>
    <w:rsid w:val="003534CF"/>
    <w:rsid w:val="003539F6"/>
    <w:rsid w:val="00353D2C"/>
    <w:rsid w:val="00360DB7"/>
    <w:rsid w:val="00364B2C"/>
    <w:rsid w:val="003712FD"/>
    <w:rsid w:val="00372246"/>
    <w:rsid w:val="00376D11"/>
    <w:rsid w:val="00377E70"/>
    <w:rsid w:val="00381E8E"/>
    <w:rsid w:val="00382F1C"/>
    <w:rsid w:val="00386603"/>
    <w:rsid w:val="00394B36"/>
    <w:rsid w:val="00397A99"/>
    <w:rsid w:val="003A05B1"/>
    <w:rsid w:val="003A2DD4"/>
    <w:rsid w:val="003A38FB"/>
    <w:rsid w:val="003A4CE4"/>
    <w:rsid w:val="003B236F"/>
    <w:rsid w:val="003B3C23"/>
    <w:rsid w:val="003B48E6"/>
    <w:rsid w:val="003B7131"/>
    <w:rsid w:val="003C0C54"/>
    <w:rsid w:val="003C16E7"/>
    <w:rsid w:val="003C1BED"/>
    <w:rsid w:val="003C4846"/>
    <w:rsid w:val="003C6820"/>
    <w:rsid w:val="003D0D48"/>
    <w:rsid w:val="003D3023"/>
    <w:rsid w:val="003D33D4"/>
    <w:rsid w:val="003D79FD"/>
    <w:rsid w:val="003E28BC"/>
    <w:rsid w:val="003E450A"/>
    <w:rsid w:val="003F07B1"/>
    <w:rsid w:val="003F198B"/>
    <w:rsid w:val="003F7030"/>
    <w:rsid w:val="003F7951"/>
    <w:rsid w:val="00407795"/>
    <w:rsid w:val="004156A6"/>
    <w:rsid w:val="00415D64"/>
    <w:rsid w:val="00431F88"/>
    <w:rsid w:val="004354C8"/>
    <w:rsid w:val="00435A7F"/>
    <w:rsid w:val="00441E5C"/>
    <w:rsid w:val="004444EF"/>
    <w:rsid w:val="00444A2B"/>
    <w:rsid w:val="004453AE"/>
    <w:rsid w:val="00450FFC"/>
    <w:rsid w:val="00451ABB"/>
    <w:rsid w:val="004551CA"/>
    <w:rsid w:val="00461884"/>
    <w:rsid w:val="00467F02"/>
    <w:rsid w:val="00470DB6"/>
    <w:rsid w:val="004737C0"/>
    <w:rsid w:val="004747E6"/>
    <w:rsid w:val="00481F8A"/>
    <w:rsid w:val="00483239"/>
    <w:rsid w:val="00487414"/>
    <w:rsid w:val="004933DF"/>
    <w:rsid w:val="00493753"/>
    <w:rsid w:val="0049383A"/>
    <w:rsid w:val="00493850"/>
    <w:rsid w:val="004A36F6"/>
    <w:rsid w:val="004A45E7"/>
    <w:rsid w:val="004A67DF"/>
    <w:rsid w:val="004A68B3"/>
    <w:rsid w:val="004A7105"/>
    <w:rsid w:val="004A7AE5"/>
    <w:rsid w:val="004B30B3"/>
    <w:rsid w:val="004B349E"/>
    <w:rsid w:val="004B61BD"/>
    <w:rsid w:val="004B69F4"/>
    <w:rsid w:val="004C0477"/>
    <w:rsid w:val="004C2DE7"/>
    <w:rsid w:val="004D12D3"/>
    <w:rsid w:val="004E1E75"/>
    <w:rsid w:val="004E4676"/>
    <w:rsid w:val="004E6A3D"/>
    <w:rsid w:val="004F07A1"/>
    <w:rsid w:val="004F1172"/>
    <w:rsid w:val="004F413E"/>
    <w:rsid w:val="0050015C"/>
    <w:rsid w:val="0050259C"/>
    <w:rsid w:val="00502DB3"/>
    <w:rsid w:val="00503EE6"/>
    <w:rsid w:val="00507459"/>
    <w:rsid w:val="00511206"/>
    <w:rsid w:val="0051181D"/>
    <w:rsid w:val="00514079"/>
    <w:rsid w:val="00517004"/>
    <w:rsid w:val="005237ED"/>
    <w:rsid w:val="00524274"/>
    <w:rsid w:val="00526671"/>
    <w:rsid w:val="005364EC"/>
    <w:rsid w:val="00536FA7"/>
    <w:rsid w:val="0053742F"/>
    <w:rsid w:val="00541D2F"/>
    <w:rsid w:val="00542C6C"/>
    <w:rsid w:val="00543991"/>
    <w:rsid w:val="005439AC"/>
    <w:rsid w:val="00543F7D"/>
    <w:rsid w:val="00554A01"/>
    <w:rsid w:val="00563045"/>
    <w:rsid w:val="00563610"/>
    <w:rsid w:val="00565DB7"/>
    <w:rsid w:val="005676DB"/>
    <w:rsid w:val="00575BAB"/>
    <w:rsid w:val="00586CA4"/>
    <w:rsid w:val="0058746B"/>
    <w:rsid w:val="00587B30"/>
    <w:rsid w:val="00590914"/>
    <w:rsid w:val="005A0D9E"/>
    <w:rsid w:val="005A1CD9"/>
    <w:rsid w:val="005A2FD2"/>
    <w:rsid w:val="005B0436"/>
    <w:rsid w:val="005B0A29"/>
    <w:rsid w:val="005B57B0"/>
    <w:rsid w:val="005B7811"/>
    <w:rsid w:val="005B78AD"/>
    <w:rsid w:val="005C0B4A"/>
    <w:rsid w:val="005C118F"/>
    <w:rsid w:val="005C1B88"/>
    <w:rsid w:val="005C2A39"/>
    <w:rsid w:val="005C2C49"/>
    <w:rsid w:val="005C389E"/>
    <w:rsid w:val="005C50F0"/>
    <w:rsid w:val="005C6958"/>
    <w:rsid w:val="005D287E"/>
    <w:rsid w:val="005D6D13"/>
    <w:rsid w:val="005E0259"/>
    <w:rsid w:val="005F65CE"/>
    <w:rsid w:val="00600924"/>
    <w:rsid w:val="00604246"/>
    <w:rsid w:val="006052BC"/>
    <w:rsid w:val="00614034"/>
    <w:rsid w:val="00614ABE"/>
    <w:rsid w:val="00626D07"/>
    <w:rsid w:val="0063151F"/>
    <w:rsid w:val="0063197D"/>
    <w:rsid w:val="00634E7B"/>
    <w:rsid w:val="006413E0"/>
    <w:rsid w:val="0064210D"/>
    <w:rsid w:val="00644F61"/>
    <w:rsid w:val="00646CC3"/>
    <w:rsid w:val="00647185"/>
    <w:rsid w:val="0065356D"/>
    <w:rsid w:val="0065673A"/>
    <w:rsid w:val="00657330"/>
    <w:rsid w:val="00662C73"/>
    <w:rsid w:val="00667A61"/>
    <w:rsid w:val="00671E1C"/>
    <w:rsid w:val="00676386"/>
    <w:rsid w:val="006804FE"/>
    <w:rsid w:val="00682DCA"/>
    <w:rsid w:val="00686A6A"/>
    <w:rsid w:val="006A05AD"/>
    <w:rsid w:val="006A3BF5"/>
    <w:rsid w:val="006A6A76"/>
    <w:rsid w:val="006A6F52"/>
    <w:rsid w:val="006A7AEF"/>
    <w:rsid w:val="006B4B95"/>
    <w:rsid w:val="006C0B34"/>
    <w:rsid w:val="006C20CB"/>
    <w:rsid w:val="006C3510"/>
    <w:rsid w:val="006C40FC"/>
    <w:rsid w:val="006C6DF3"/>
    <w:rsid w:val="006D6520"/>
    <w:rsid w:val="006E334F"/>
    <w:rsid w:val="006E400F"/>
    <w:rsid w:val="006E46A5"/>
    <w:rsid w:val="006E63C5"/>
    <w:rsid w:val="006E794F"/>
    <w:rsid w:val="006E7D51"/>
    <w:rsid w:val="006F3420"/>
    <w:rsid w:val="006F351E"/>
    <w:rsid w:val="006F4346"/>
    <w:rsid w:val="00703EB8"/>
    <w:rsid w:val="00705037"/>
    <w:rsid w:val="00712FEF"/>
    <w:rsid w:val="007133F2"/>
    <w:rsid w:val="00713DC5"/>
    <w:rsid w:val="007170F2"/>
    <w:rsid w:val="0072078D"/>
    <w:rsid w:val="0072135E"/>
    <w:rsid w:val="00721859"/>
    <w:rsid w:val="0072444D"/>
    <w:rsid w:val="00724B3B"/>
    <w:rsid w:val="007458BF"/>
    <w:rsid w:val="00752B77"/>
    <w:rsid w:val="007603C6"/>
    <w:rsid w:val="00762EA2"/>
    <w:rsid w:val="007678EF"/>
    <w:rsid w:val="00771CE1"/>
    <w:rsid w:val="00771E34"/>
    <w:rsid w:val="00776114"/>
    <w:rsid w:val="0078107A"/>
    <w:rsid w:val="00792C55"/>
    <w:rsid w:val="00797760"/>
    <w:rsid w:val="007A015E"/>
    <w:rsid w:val="007A2D6C"/>
    <w:rsid w:val="007A4151"/>
    <w:rsid w:val="007B1C88"/>
    <w:rsid w:val="007B3C5B"/>
    <w:rsid w:val="007B68B1"/>
    <w:rsid w:val="007B7C7A"/>
    <w:rsid w:val="007C0466"/>
    <w:rsid w:val="007C5964"/>
    <w:rsid w:val="007D1F38"/>
    <w:rsid w:val="007D3DE3"/>
    <w:rsid w:val="007D7F13"/>
    <w:rsid w:val="007E7178"/>
    <w:rsid w:val="007F015B"/>
    <w:rsid w:val="007F2FC3"/>
    <w:rsid w:val="00800754"/>
    <w:rsid w:val="00806091"/>
    <w:rsid w:val="00811809"/>
    <w:rsid w:val="00811BAF"/>
    <w:rsid w:val="00812CE6"/>
    <w:rsid w:val="008163F0"/>
    <w:rsid w:val="00820873"/>
    <w:rsid w:val="00824825"/>
    <w:rsid w:val="00826220"/>
    <w:rsid w:val="00827A53"/>
    <w:rsid w:val="00830779"/>
    <w:rsid w:val="00837F90"/>
    <w:rsid w:val="008437C6"/>
    <w:rsid w:val="0084436B"/>
    <w:rsid w:val="00847B4F"/>
    <w:rsid w:val="00847F41"/>
    <w:rsid w:val="008608E9"/>
    <w:rsid w:val="00871585"/>
    <w:rsid w:val="00875D81"/>
    <w:rsid w:val="00877351"/>
    <w:rsid w:val="00886216"/>
    <w:rsid w:val="00890650"/>
    <w:rsid w:val="008953ED"/>
    <w:rsid w:val="00895F7C"/>
    <w:rsid w:val="008A0C1F"/>
    <w:rsid w:val="008A27DD"/>
    <w:rsid w:val="008A37AC"/>
    <w:rsid w:val="008A79EE"/>
    <w:rsid w:val="008B3BC2"/>
    <w:rsid w:val="008B562C"/>
    <w:rsid w:val="008C0F76"/>
    <w:rsid w:val="008D2102"/>
    <w:rsid w:val="008D4B87"/>
    <w:rsid w:val="008D6C7B"/>
    <w:rsid w:val="008E1C5C"/>
    <w:rsid w:val="008E1DC1"/>
    <w:rsid w:val="008E5ED7"/>
    <w:rsid w:val="008F029F"/>
    <w:rsid w:val="008F0CAB"/>
    <w:rsid w:val="008F356B"/>
    <w:rsid w:val="008F64BC"/>
    <w:rsid w:val="00901DDD"/>
    <w:rsid w:val="00905719"/>
    <w:rsid w:val="00906757"/>
    <w:rsid w:val="0091033E"/>
    <w:rsid w:val="009126AF"/>
    <w:rsid w:val="00915906"/>
    <w:rsid w:val="00921819"/>
    <w:rsid w:val="009244F2"/>
    <w:rsid w:val="00925D6E"/>
    <w:rsid w:val="009275DC"/>
    <w:rsid w:val="00930CA9"/>
    <w:rsid w:val="00933327"/>
    <w:rsid w:val="00935E17"/>
    <w:rsid w:val="009373A9"/>
    <w:rsid w:val="009435E1"/>
    <w:rsid w:val="0094675C"/>
    <w:rsid w:val="0094783E"/>
    <w:rsid w:val="009479DE"/>
    <w:rsid w:val="009512C3"/>
    <w:rsid w:val="009612A9"/>
    <w:rsid w:val="009644A1"/>
    <w:rsid w:val="0096680D"/>
    <w:rsid w:val="009737C3"/>
    <w:rsid w:val="00985BE1"/>
    <w:rsid w:val="00986236"/>
    <w:rsid w:val="00986B3B"/>
    <w:rsid w:val="00986F72"/>
    <w:rsid w:val="0098744A"/>
    <w:rsid w:val="00991D7E"/>
    <w:rsid w:val="00991FE1"/>
    <w:rsid w:val="009A4A09"/>
    <w:rsid w:val="009B04FA"/>
    <w:rsid w:val="009B2FE3"/>
    <w:rsid w:val="009B387B"/>
    <w:rsid w:val="009B6020"/>
    <w:rsid w:val="009C4975"/>
    <w:rsid w:val="009C5D30"/>
    <w:rsid w:val="009C6A65"/>
    <w:rsid w:val="009D43B8"/>
    <w:rsid w:val="009D4F92"/>
    <w:rsid w:val="009D55CE"/>
    <w:rsid w:val="009E06B3"/>
    <w:rsid w:val="009E3242"/>
    <w:rsid w:val="009E44EA"/>
    <w:rsid w:val="009E5187"/>
    <w:rsid w:val="009E6E83"/>
    <w:rsid w:val="009F21D0"/>
    <w:rsid w:val="009F625B"/>
    <w:rsid w:val="00A02392"/>
    <w:rsid w:val="00A05F08"/>
    <w:rsid w:val="00A0649C"/>
    <w:rsid w:val="00A0737A"/>
    <w:rsid w:val="00A073E7"/>
    <w:rsid w:val="00A07C31"/>
    <w:rsid w:val="00A112EF"/>
    <w:rsid w:val="00A17795"/>
    <w:rsid w:val="00A3308E"/>
    <w:rsid w:val="00A3752E"/>
    <w:rsid w:val="00A37E1D"/>
    <w:rsid w:val="00A4311F"/>
    <w:rsid w:val="00A459B0"/>
    <w:rsid w:val="00A45F80"/>
    <w:rsid w:val="00A46349"/>
    <w:rsid w:val="00A5193A"/>
    <w:rsid w:val="00A52BDF"/>
    <w:rsid w:val="00A5470D"/>
    <w:rsid w:val="00A57183"/>
    <w:rsid w:val="00A700A8"/>
    <w:rsid w:val="00A8073A"/>
    <w:rsid w:val="00A81414"/>
    <w:rsid w:val="00A868DE"/>
    <w:rsid w:val="00A86DD7"/>
    <w:rsid w:val="00A90370"/>
    <w:rsid w:val="00A93FA7"/>
    <w:rsid w:val="00A94393"/>
    <w:rsid w:val="00AB28FA"/>
    <w:rsid w:val="00AB48E8"/>
    <w:rsid w:val="00AC0AB9"/>
    <w:rsid w:val="00AC5B0E"/>
    <w:rsid w:val="00AC5FF8"/>
    <w:rsid w:val="00AC606C"/>
    <w:rsid w:val="00AD08A7"/>
    <w:rsid w:val="00AD1FD3"/>
    <w:rsid w:val="00AD5E42"/>
    <w:rsid w:val="00AE0D5C"/>
    <w:rsid w:val="00AE18B6"/>
    <w:rsid w:val="00AE45F5"/>
    <w:rsid w:val="00AE4A57"/>
    <w:rsid w:val="00AE512E"/>
    <w:rsid w:val="00AE6592"/>
    <w:rsid w:val="00AE6904"/>
    <w:rsid w:val="00AE705A"/>
    <w:rsid w:val="00AF081B"/>
    <w:rsid w:val="00AF199D"/>
    <w:rsid w:val="00AF1B3B"/>
    <w:rsid w:val="00AF2051"/>
    <w:rsid w:val="00AF212E"/>
    <w:rsid w:val="00AF2DB7"/>
    <w:rsid w:val="00AF5129"/>
    <w:rsid w:val="00B0042C"/>
    <w:rsid w:val="00B05027"/>
    <w:rsid w:val="00B06509"/>
    <w:rsid w:val="00B06CCE"/>
    <w:rsid w:val="00B13B35"/>
    <w:rsid w:val="00B17182"/>
    <w:rsid w:val="00B17518"/>
    <w:rsid w:val="00B17610"/>
    <w:rsid w:val="00B210FF"/>
    <w:rsid w:val="00B21D9D"/>
    <w:rsid w:val="00B25EE4"/>
    <w:rsid w:val="00B304E4"/>
    <w:rsid w:val="00B32A19"/>
    <w:rsid w:val="00B32FFA"/>
    <w:rsid w:val="00B34499"/>
    <w:rsid w:val="00B34F1F"/>
    <w:rsid w:val="00B3570D"/>
    <w:rsid w:val="00B374C8"/>
    <w:rsid w:val="00B378AB"/>
    <w:rsid w:val="00B401A1"/>
    <w:rsid w:val="00B47C9C"/>
    <w:rsid w:val="00B53DB0"/>
    <w:rsid w:val="00B54F10"/>
    <w:rsid w:val="00B5704A"/>
    <w:rsid w:val="00B621CD"/>
    <w:rsid w:val="00B66EBD"/>
    <w:rsid w:val="00B6700B"/>
    <w:rsid w:val="00B74DA1"/>
    <w:rsid w:val="00B804C9"/>
    <w:rsid w:val="00B8344A"/>
    <w:rsid w:val="00B90B85"/>
    <w:rsid w:val="00B91405"/>
    <w:rsid w:val="00B93635"/>
    <w:rsid w:val="00B939CB"/>
    <w:rsid w:val="00BA0531"/>
    <w:rsid w:val="00BA1CBC"/>
    <w:rsid w:val="00BA3DF2"/>
    <w:rsid w:val="00BA5255"/>
    <w:rsid w:val="00BA59CD"/>
    <w:rsid w:val="00BB26D7"/>
    <w:rsid w:val="00BC30C9"/>
    <w:rsid w:val="00BC6331"/>
    <w:rsid w:val="00BD3E5B"/>
    <w:rsid w:val="00BD6DAE"/>
    <w:rsid w:val="00BD71D5"/>
    <w:rsid w:val="00BE767C"/>
    <w:rsid w:val="00BF1175"/>
    <w:rsid w:val="00BF3260"/>
    <w:rsid w:val="00BF4615"/>
    <w:rsid w:val="00BF4CAB"/>
    <w:rsid w:val="00C018FE"/>
    <w:rsid w:val="00C10516"/>
    <w:rsid w:val="00C157D0"/>
    <w:rsid w:val="00C219D1"/>
    <w:rsid w:val="00C228D7"/>
    <w:rsid w:val="00C26CDF"/>
    <w:rsid w:val="00C271AF"/>
    <w:rsid w:val="00C2760E"/>
    <w:rsid w:val="00C32BB4"/>
    <w:rsid w:val="00C35E76"/>
    <w:rsid w:val="00C372FF"/>
    <w:rsid w:val="00C42EEA"/>
    <w:rsid w:val="00C46CD5"/>
    <w:rsid w:val="00C55562"/>
    <w:rsid w:val="00C55EDB"/>
    <w:rsid w:val="00C569A3"/>
    <w:rsid w:val="00C611C0"/>
    <w:rsid w:val="00C64547"/>
    <w:rsid w:val="00C66AE4"/>
    <w:rsid w:val="00C7270E"/>
    <w:rsid w:val="00C72777"/>
    <w:rsid w:val="00C73695"/>
    <w:rsid w:val="00C73C8F"/>
    <w:rsid w:val="00C740BE"/>
    <w:rsid w:val="00C74FB7"/>
    <w:rsid w:val="00C75A7A"/>
    <w:rsid w:val="00C76683"/>
    <w:rsid w:val="00C81BA1"/>
    <w:rsid w:val="00C8344E"/>
    <w:rsid w:val="00C83DEF"/>
    <w:rsid w:val="00C84250"/>
    <w:rsid w:val="00C87217"/>
    <w:rsid w:val="00C9167D"/>
    <w:rsid w:val="00C943C7"/>
    <w:rsid w:val="00C94818"/>
    <w:rsid w:val="00C9521C"/>
    <w:rsid w:val="00CA020F"/>
    <w:rsid w:val="00CA6967"/>
    <w:rsid w:val="00CB4B81"/>
    <w:rsid w:val="00CC3D5E"/>
    <w:rsid w:val="00CC59D1"/>
    <w:rsid w:val="00CC6933"/>
    <w:rsid w:val="00CD0502"/>
    <w:rsid w:val="00CD57C6"/>
    <w:rsid w:val="00CE091B"/>
    <w:rsid w:val="00CE305A"/>
    <w:rsid w:val="00CE37A3"/>
    <w:rsid w:val="00CE38FB"/>
    <w:rsid w:val="00CE5649"/>
    <w:rsid w:val="00CF56FE"/>
    <w:rsid w:val="00CF603A"/>
    <w:rsid w:val="00D001A3"/>
    <w:rsid w:val="00D04632"/>
    <w:rsid w:val="00D07662"/>
    <w:rsid w:val="00D128FE"/>
    <w:rsid w:val="00D17A9C"/>
    <w:rsid w:val="00D207CA"/>
    <w:rsid w:val="00D371B1"/>
    <w:rsid w:val="00D40E89"/>
    <w:rsid w:val="00D42CE9"/>
    <w:rsid w:val="00D46120"/>
    <w:rsid w:val="00D5156A"/>
    <w:rsid w:val="00D63745"/>
    <w:rsid w:val="00D63D59"/>
    <w:rsid w:val="00D67DD9"/>
    <w:rsid w:val="00D71C65"/>
    <w:rsid w:val="00D71D9A"/>
    <w:rsid w:val="00D7543A"/>
    <w:rsid w:val="00D756DA"/>
    <w:rsid w:val="00D77059"/>
    <w:rsid w:val="00D7739A"/>
    <w:rsid w:val="00D80153"/>
    <w:rsid w:val="00D80199"/>
    <w:rsid w:val="00D84585"/>
    <w:rsid w:val="00D87453"/>
    <w:rsid w:val="00D94045"/>
    <w:rsid w:val="00D94676"/>
    <w:rsid w:val="00D954AB"/>
    <w:rsid w:val="00D96497"/>
    <w:rsid w:val="00DA2428"/>
    <w:rsid w:val="00DA3923"/>
    <w:rsid w:val="00DA4C47"/>
    <w:rsid w:val="00DA76B8"/>
    <w:rsid w:val="00DB2546"/>
    <w:rsid w:val="00DB53F4"/>
    <w:rsid w:val="00DB6187"/>
    <w:rsid w:val="00DC07CA"/>
    <w:rsid w:val="00DC2B80"/>
    <w:rsid w:val="00DC375D"/>
    <w:rsid w:val="00DC670B"/>
    <w:rsid w:val="00DD2C49"/>
    <w:rsid w:val="00DE69CE"/>
    <w:rsid w:val="00DF0872"/>
    <w:rsid w:val="00DF214B"/>
    <w:rsid w:val="00DF335E"/>
    <w:rsid w:val="00DF3A26"/>
    <w:rsid w:val="00DF45FA"/>
    <w:rsid w:val="00DF5BC5"/>
    <w:rsid w:val="00E0173C"/>
    <w:rsid w:val="00E01B7D"/>
    <w:rsid w:val="00E1016C"/>
    <w:rsid w:val="00E10BF5"/>
    <w:rsid w:val="00E12FFB"/>
    <w:rsid w:val="00E134BB"/>
    <w:rsid w:val="00E3272C"/>
    <w:rsid w:val="00E32A42"/>
    <w:rsid w:val="00E34D02"/>
    <w:rsid w:val="00E371B0"/>
    <w:rsid w:val="00E4000F"/>
    <w:rsid w:val="00E40F5F"/>
    <w:rsid w:val="00E426C5"/>
    <w:rsid w:val="00E448A2"/>
    <w:rsid w:val="00E50AAA"/>
    <w:rsid w:val="00E517B2"/>
    <w:rsid w:val="00E55579"/>
    <w:rsid w:val="00E607EC"/>
    <w:rsid w:val="00E6771A"/>
    <w:rsid w:val="00E71C61"/>
    <w:rsid w:val="00E741B6"/>
    <w:rsid w:val="00E7538A"/>
    <w:rsid w:val="00E806F3"/>
    <w:rsid w:val="00E82293"/>
    <w:rsid w:val="00E875DC"/>
    <w:rsid w:val="00E93270"/>
    <w:rsid w:val="00E94FFD"/>
    <w:rsid w:val="00EA1EF4"/>
    <w:rsid w:val="00EA237D"/>
    <w:rsid w:val="00EA3822"/>
    <w:rsid w:val="00EA45F4"/>
    <w:rsid w:val="00EB1A13"/>
    <w:rsid w:val="00EB2476"/>
    <w:rsid w:val="00EB32AF"/>
    <w:rsid w:val="00EB5032"/>
    <w:rsid w:val="00EB6C54"/>
    <w:rsid w:val="00EC221C"/>
    <w:rsid w:val="00EC371C"/>
    <w:rsid w:val="00EC62E3"/>
    <w:rsid w:val="00EC7C74"/>
    <w:rsid w:val="00EE0977"/>
    <w:rsid w:val="00EE0A78"/>
    <w:rsid w:val="00EE462A"/>
    <w:rsid w:val="00EF0504"/>
    <w:rsid w:val="00EF20BD"/>
    <w:rsid w:val="00F03D79"/>
    <w:rsid w:val="00F060A4"/>
    <w:rsid w:val="00F116A3"/>
    <w:rsid w:val="00F12476"/>
    <w:rsid w:val="00F214BF"/>
    <w:rsid w:val="00F226A3"/>
    <w:rsid w:val="00F23047"/>
    <w:rsid w:val="00F245BF"/>
    <w:rsid w:val="00F27D2B"/>
    <w:rsid w:val="00F33277"/>
    <w:rsid w:val="00F411DB"/>
    <w:rsid w:val="00F42299"/>
    <w:rsid w:val="00F42763"/>
    <w:rsid w:val="00F477D6"/>
    <w:rsid w:val="00F479BF"/>
    <w:rsid w:val="00F60AAF"/>
    <w:rsid w:val="00F62A91"/>
    <w:rsid w:val="00F633D4"/>
    <w:rsid w:val="00F63C4D"/>
    <w:rsid w:val="00F745E5"/>
    <w:rsid w:val="00F8724A"/>
    <w:rsid w:val="00F945F1"/>
    <w:rsid w:val="00F9706C"/>
    <w:rsid w:val="00F97AB1"/>
    <w:rsid w:val="00FA08D1"/>
    <w:rsid w:val="00FA25C1"/>
    <w:rsid w:val="00FA3859"/>
    <w:rsid w:val="00FA537C"/>
    <w:rsid w:val="00FB3571"/>
    <w:rsid w:val="00FB568C"/>
    <w:rsid w:val="00FB782E"/>
    <w:rsid w:val="00FC0A9E"/>
    <w:rsid w:val="00FC2515"/>
    <w:rsid w:val="00FC4E88"/>
    <w:rsid w:val="00FC742B"/>
    <w:rsid w:val="00FD2165"/>
    <w:rsid w:val="00FE22AA"/>
    <w:rsid w:val="00FE525E"/>
    <w:rsid w:val="00FE6032"/>
    <w:rsid w:val="00FE75A0"/>
    <w:rsid w:val="00FE77CB"/>
    <w:rsid w:val="00FF03BA"/>
    <w:rsid w:val="00FF1DC8"/>
    <w:rsid w:val="00FF41C1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EE2A7F4"/>
  <w15:docId w15:val="{A73952D4-9063-46C9-89F8-481CC32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1F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4311F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76D11"/>
    <w:pPr>
      <w:spacing w:line="200" w:lineRule="atLeast"/>
    </w:pPr>
    <w:rPr>
      <w:sz w:val="14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376D11"/>
    <w:rPr>
      <w:b/>
    </w:rPr>
  </w:style>
  <w:style w:type="paragraph" w:styleId="Almindeligtekst">
    <w:name w:val="Plain Text"/>
    <w:basedOn w:val="Normal"/>
    <w:link w:val="AlmindeligtekstTegn"/>
    <w:uiPriority w:val="99"/>
    <w:unhideWhenUsed/>
    <w:rsid w:val="00B05027"/>
    <w:pPr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05027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2648EA"/>
    <w:pPr>
      <w:ind w:left="720"/>
      <w:contextualSpacing/>
    </w:pPr>
  </w:style>
  <w:style w:type="paragraph" w:customStyle="1" w:styleId="s5">
    <w:name w:val="s5"/>
    <w:basedOn w:val="Normal"/>
    <w:rsid w:val="0050259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da-DK"/>
    </w:rPr>
  </w:style>
  <w:style w:type="character" w:customStyle="1" w:styleId="s15">
    <w:name w:val="s15"/>
    <w:basedOn w:val="Standardskrifttypeiafsnit"/>
    <w:rsid w:val="0050259C"/>
  </w:style>
  <w:style w:type="paragraph" w:customStyle="1" w:styleId="1AutoList16">
    <w:name w:val="1AutoList16"/>
    <w:rsid w:val="00847B4F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Arial" w:hAnsi="Arial"/>
      <w:sz w:val="24"/>
      <w:szCs w:val="24"/>
    </w:rPr>
  </w:style>
  <w:style w:type="character" w:styleId="Strk">
    <w:name w:val="Strong"/>
    <w:qFormat/>
    <w:rsid w:val="009C6A65"/>
    <w:rPr>
      <w:rFonts w:cs="Times New Roman"/>
      <w:b/>
      <w:bCs/>
    </w:rPr>
  </w:style>
  <w:style w:type="paragraph" w:customStyle="1" w:styleId="Default">
    <w:name w:val="Default"/>
    <w:basedOn w:val="Normal"/>
    <w:rsid w:val="00DA2428"/>
    <w:pPr>
      <w:autoSpaceDE w:val="0"/>
      <w:autoSpaceDN w:val="0"/>
      <w:spacing w:line="240" w:lineRule="auto"/>
    </w:pPr>
    <w:rPr>
      <w:rFonts w:ascii="Times New Roman PS" w:eastAsiaTheme="minorHAnsi" w:hAnsi="Times New Roman PS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6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6579089">
              <w:marLeft w:val="0"/>
              <w:marRight w:val="0"/>
              <w:marTop w:val="0"/>
              <w:marBottom w:val="0"/>
              <w:divBdr>
                <w:top w:val="single" w:sz="2" w:space="31" w:color="auto"/>
                <w:left w:val="single" w:sz="2" w:space="31" w:color="auto"/>
                <w:bottom w:val="single" w:sz="2" w:space="31" w:color="auto"/>
                <w:right w:val="single" w:sz="2" w:space="31" w:color="auto"/>
              </w:divBdr>
              <w:divsChild>
                <w:div w:id="16643532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54075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909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800409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470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4493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809">
          <w:marLeft w:val="0"/>
          <w:marRight w:val="0"/>
          <w:marTop w:val="24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54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914E-869E-4EFF-97B3-BAD33E3A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Bysted A/S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creator>bjarnep</dc:creator>
  <cp:lastModifiedBy>Eskild Petersen</cp:lastModifiedBy>
  <cp:revision>3</cp:revision>
  <cp:lastPrinted>2021-10-26T13:32:00Z</cp:lastPrinted>
  <dcterms:created xsi:type="dcterms:W3CDTF">2023-09-13T09:57:00Z</dcterms:created>
  <dcterms:modified xsi:type="dcterms:W3CDTF">2023-09-13T13:18:00Z</dcterms:modified>
</cp:coreProperties>
</file>